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828"/>
        <w:gridCol w:w="567"/>
        <w:gridCol w:w="283"/>
        <w:gridCol w:w="567"/>
        <w:gridCol w:w="567"/>
        <w:gridCol w:w="425"/>
        <w:gridCol w:w="567"/>
        <w:gridCol w:w="1770"/>
      </w:tblGrid>
      <w:tr w:rsidR="0036130E">
        <w:trPr>
          <w:cantSplit/>
          <w:trHeight w:val="400"/>
        </w:trPr>
        <w:tc>
          <w:tcPr>
            <w:tcW w:w="9778" w:type="dxa"/>
            <w:gridSpan w:val="9"/>
            <w:vAlign w:val="center"/>
          </w:tcPr>
          <w:p w:rsidR="0036130E" w:rsidRDefault="0036130E">
            <w:pPr>
              <w:pStyle w:val="Titolo1"/>
              <w:tabs>
                <w:tab w:val="clear" w:pos="3402"/>
              </w:tabs>
            </w:pPr>
            <w:r>
              <w:t>Titolare dello scarico</w:t>
            </w:r>
          </w:p>
        </w:tc>
      </w:tr>
      <w:tr w:rsidR="0036130E">
        <w:trPr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>Cognome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6130E" w:rsidRDefault="0036130E">
            <w:pPr>
              <w:jc w:val="right"/>
            </w:pPr>
            <w:r>
              <w:t>Nome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  <w:rPr>
                <w:sz w:val="24"/>
              </w:rPr>
            </w:pPr>
          </w:p>
        </w:tc>
      </w:tr>
      <w:tr w:rsidR="0036130E">
        <w:trPr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 xml:space="preserve">nato a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850" w:type="dxa"/>
            <w:gridSpan w:val="2"/>
            <w:vAlign w:val="bottom"/>
          </w:tcPr>
          <w:p w:rsidR="0036130E" w:rsidRDefault="0036130E">
            <w:pPr>
              <w:jc w:val="right"/>
            </w:pPr>
            <w:r>
              <w:t>Prov.</w:t>
            </w: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il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rPr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>residente 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850" w:type="dxa"/>
            <w:gridSpan w:val="2"/>
            <w:vAlign w:val="bottom"/>
          </w:tcPr>
          <w:p w:rsidR="0036130E" w:rsidRDefault="0036130E">
            <w:pPr>
              <w:jc w:val="right"/>
            </w:pPr>
            <w: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Via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rPr>
          <w:cantSplit/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>Cod. Fis.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Tel.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977"/>
        <w:gridCol w:w="567"/>
        <w:gridCol w:w="1682"/>
        <w:gridCol w:w="160"/>
        <w:gridCol w:w="567"/>
        <w:gridCol w:w="1770"/>
      </w:tblGrid>
      <w:tr w:rsidR="0036130E">
        <w:trPr>
          <w:cantSplit/>
          <w:trHeight w:val="400"/>
        </w:trPr>
        <w:tc>
          <w:tcPr>
            <w:tcW w:w="9778" w:type="dxa"/>
            <w:gridSpan w:val="7"/>
            <w:vAlign w:val="center"/>
          </w:tcPr>
          <w:p w:rsidR="0036130E" w:rsidRDefault="0036130E">
            <w:pPr>
              <w:pStyle w:val="Titolo1"/>
            </w:pPr>
            <w:r>
              <w:t>Individuazione della ditta richiedente</w:t>
            </w:r>
          </w:p>
        </w:tc>
      </w:tr>
      <w:tr w:rsidR="0036130E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  <w:r>
              <w:t xml:space="preserve">Ragione sociale </w:t>
            </w:r>
          </w:p>
        </w:tc>
        <w:tc>
          <w:tcPr>
            <w:tcW w:w="7723" w:type="dxa"/>
            <w:gridSpan w:val="6"/>
            <w:tcBorders>
              <w:left w:val="nil"/>
            </w:tcBorders>
            <w:vAlign w:val="bottom"/>
          </w:tcPr>
          <w:p w:rsidR="0036130E" w:rsidRDefault="0036130E">
            <w:pPr>
              <w:jc w:val="both"/>
              <w:rPr>
                <w:sz w:val="24"/>
              </w:rPr>
            </w:pPr>
          </w:p>
        </w:tc>
      </w:tr>
      <w:tr w:rsidR="0036130E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  <w:r>
              <w:t>Indirizzo sede legale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 w:rsidP="00644393">
            <w:pPr>
              <w:jc w:val="right"/>
            </w:pPr>
            <w:r>
              <w:t xml:space="preserve">Indirizzo </w:t>
            </w:r>
            <w:r w:rsidR="00644393">
              <w:t>insediamento produttivo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  <w:r>
              <w:t>P. IVA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rPr>
          <w:cantSplit/>
          <w:trHeight w:val="400"/>
        </w:trPr>
        <w:tc>
          <w:tcPr>
            <w:tcW w:w="2055" w:type="dxa"/>
            <w:vAlign w:val="bottom"/>
          </w:tcPr>
          <w:p w:rsidR="0036130E" w:rsidRDefault="0036130E">
            <w:pPr>
              <w:jc w:val="right"/>
            </w:pPr>
            <w:r>
              <w:t>N° iscrizione CCIA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Tel.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160" w:type="dxa"/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344"/>
      </w:tblGrid>
      <w:tr w:rsidR="0036130E">
        <w:trPr>
          <w:cantSplit/>
          <w:trHeight w:val="400"/>
        </w:trPr>
        <w:tc>
          <w:tcPr>
            <w:tcW w:w="9778" w:type="dxa"/>
            <w:gridSpan w:val="22"/>
            <w:vAlign w:val="center"/>
          </w:tcPr>
          <w:p w:rsidR="0036130E" w:rsidRDefault="0036130E">
            <w:pPr>
              <w:pStyle w:val="Titolo1"/>
            </w:pPr>
            <w:r>
              <w:t>Ubicazione e tipologia dello scarico</w:t>
            </w:r>
          </w:p>
        </w:tc>
      </w:tr>
      <w:tr w:rsidR="0036130E">
        <w:trPr>
          <w:cantSplit/>
          <w:trHeight w:val="267"/>
        </w:trPr>
        <w:tc>
          <w:tcPr>
            <w:tcW w:w="2338" w:type="dxa"/>
            <w:vAlign w:val="center"/>
          </w:tcPr>
          <w:p w:rsidR="0036130E" w:rsidRDefault="0036130E">
            <w:pPr>
              <w:jc w:val="right"/>
            </w:pPr>
            <w:r>
              <w:t>Coordinate geografiche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</w:pPr>
            <w:r>
              <w:t>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</w:pPr>
            <w:r>
              <w:t>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567" w:type="dxa"/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Est</w:t>
            </w:r>
          </w:p>
        </w:tc>
        <w:tc>
          <w:tcPr>
            <w:tcW w:w="425" w:type="dxa"/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1344" w:type="dxa"/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Nord</w:t>
            </w:r>
          </w:p>
        </w:tc>
      </w:tr>
    </w:tbl>
    <w:p w:rsidR="0036130E" w:rsidRDefault="0036130E">
      <w:pPr>
        <w:jc w:val="both"/>
        <w:rPr>
          <w:sz w:val="12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134"/>
        <w:gridCol w:w="284"/>
        <w:gridCol w:w="283"/>
        <w:gridCol w:w="284"/>
        <w:gridCol w:w="1559"/>
        <w:gridCol w:w="284"/>
        <w:gridCol w:w="283"/>
        <w:gridCol w:w="3329"/>
      </w:tblGrid>
      <w:tr w:rsidR="0036130E">
        <w:trPr>
          <w:cantSplit/>
          <w:trHeight w:val="275"/>
        </w:trPr>
        <w:tc>
          <w:tcPr>
            <w:tcW w:w="2338" w:type="dxa"/>
            <w:vAlign w:val="bottom"/>
          </w:tcPr>
          <w:p w:rsidR="0036130E" w:rsidRDefault="0036130E">
            <w:pPr>
              <w:jc w:val="right"/>
            </w:pPr>
            <w:r>
              <w:t xml:space="preserve">IGM 1:25.000 </w:t>
            </w:r>
          </w:p>
        </w:tc>
        <w:tc>
          <w:tcPr>
            <w:tcW w:w="1134" w:type="dxa"/>
            <w:vAlign w:val="bottom"/>
          </w:tcPr>
          <w:p w:rsidR="0036130E" w:rsidRDefault="0036130E">
            <w:pPr>
              <w:jc w:val="right"/>
            </w:pPr>
            <w:r>
              <w:t>Foglio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36130E" w:rsidRDefault="0036130E">
            <w:pPr>
              <w:jc w:val="right"/>
            </w:pPr>
            <w:r>
              <w:t>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3329" w:type="dxa"/>
            <w:tcBorders>
              <w:left w:val="nil"/>
            </w:tcBorders>
            <w:vAlign w:val="bottom"/>
          </w:tcPr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rPr>
          <w:cantSplit/>
          <w:trHeight w:val="275"/>
        </w:trPr>
        <w:tc>
          <w:tcPr>
            <w:tcW w:w="2055" w:type="dxa"/>
            <w:vAlign w:val="bottom"/>
          </w:tcPr>
          <w:p w:rsidR="0036130E" w:rsidRDefault="0036130E">
            <w:pPr>
              <w:jc w:val="right"/>
            </w:pPr>
            <w:r>
              <w:t>Località/Contrada/Via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rPr>
          <w:cantSplit/>
          <w:trHeight w:val="275"/>
        </w:trPr>
        <w:tc>
          <w:tcPr>
            <w:tcW w:w="2055" w:type="dxa"/>
            <w:vAlign w:val="bottom"/>
          </w:tcPr>
          <w:p w:rsidR="0036130E" w:rsidRDefault="0036130E">
            <w:pPr>
              <w:jc w:val="right"/>
            </w:pPr>
            <w:r>
              <w:t>Comune di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rPr>
          <w:cantSplit/>
          <w:trHeight w:val="275"/>
        </w:trPr>
        <w:tc>
          <w:tcPr>
            <w:tcW w:w="2055" w:type="dxa"/>
            <w:vAlign w:val="center"/>
          </w:tcPr>
          <w:p w:rsidR="0036130E" w:rsidRDefault="0036130E">
            <w:pPr>
              <w:jc w:val="right"/>
            </w:pPr>
            <w:r>
              <w:t>Modalità di scarico</w:t>
            </w:r>
          </w:p>
        </w:tc>
        <w:tc>
          <w:tcPr>
            <w:tcW w:w="7723" w:type="dxa"/>
            <w:vAlign w:val="bottom"/>
          </w:tcPr>
          <w:p w:rsidR="0036130E" w:rsidRDefault="0036130E">
            <w:pPr>
              <w:ind w:left="356" w:hanging="284"/>
              <w:jc w:val="both"/>
              <w:rPr>
                <w:sz w:val="16"/>
              </w:rPr>
            </w:pP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in corpo idrico superficiale denominato _____________________________________ </w:t>
            </w:r>
          </w:p>
          <w:p w:rsidR="0036130E" w:rsidRDefault="0036130E">
            <w:pPr>
              <w:pStyle w:val="Rientrocorpodeltesto"/>
            </w:pPr>
            <w:r>
              <w:sym w:font="Wingdings" w:char="F0A8"/>
            </w:r>
            <w:r>
              <w:t xml:space="preserve"> in mare mediante apposita conduttura sottomarina</w:t>
            </w: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sul suolo</w:t>
            </w:r>
          </w:p>
          <w:p w:rsidR="0036130E" w:rsidRDefault="0036130E">
            <w:pPr>
              <w:ind w:left="356" w:hanging="284"/>
              <w:jc w:val="both"/>
              <w:rPr>
                <w:sz w:val="16"/>
              </w:rPr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003"/>
        <w:gridCol w:w="3720"/>
      </w:tblGrid>
      <w:tr w:rsidR="0036130E">
        <w:trPr>
          <w:cantSplit/>
          <w:trHeight w:val="275"/>
        </w:trPr>
        <w:tc>
          <w:tcPr>
            <w:tcW w:w="2055" w:type="dxa"/>
            <w:tcBorders>
              <w:right w:val="nil"/>
            </w:tcBorders>
            <w:vAlign w:val="center"/>
          </w:tcPr>
          <w:p w:rsidR="0036130E" w:rsidRDefault="0036130E">
            <w:pPr>
              <w:jc w:val="right"/>
            </w:pPr>
            <w:r>
              <w:t>Caratteristiche dello scarico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30E" w:rsidRDefault="0036130E">
            <w:pPr>
              <w:ind w:left="356" w:hanging="284"/>
              <w:jc w:val="both"/>
              <w:rPr>
                <w:sz w:val="16"/>
              </w:rPr>
            </w:pP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Continuo</w:t>
            </w:r>
          </w:p>
          <w:p w:rsidR="0036130E" w:rsidRDefault="0036130E">
            <w:pPr>
              <w:pStyle w:val="Rientrocorpodeltesto"/>
            </w:pPr>
            <w:r>
              <w:sym w:font="Wingdings" w:char="F0A8"/>
            </w:r>
            <w:r>
              <w:t xml:space="preserve"> Discontinuo periodico</w:t>
            </w:r>
          </w:p>
          <w:p w:rsidR="0036130E" w:rsidRDefault="0036130E">
            <w:pPr>
              <w:pStyle w:val="Rientrocorpodeltesto"/>
            </w:pPr>
            <w:r>
              <w:sym w:font="Wingdings" w:char="F0A8"/>
            </w:r>
            <w:r>
              <w:t xml:space="preserve"> Discontinuo aperiodico</w:t>
            </w:r>
          </w:p>
        </w:tc>
        <w:tc>
          <w:tcPr>
            <w:tcW w:w="3720" w:type="dxa"/>
            <w:tcBorders>
              <w:left w:val="nil"/>
            </w:tcBorders>
            <w:vAlign w:val="center"/>
          </w:tcPr>
          <w:p w:rsidR="0036130E" w:rsidRDefault="0036130E">
            <w:pPr>
              <w:ind w:left="356" w:hanging="284"/>
              <w:jc w:val="both"/>
            </w:pP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Portata costante</w:t>
            </w:r>
          </w:p>
          <w:p w:rsidR="0036130E" w:rsidRDefault="0036130E">
            <w:pPr>
              <w:spacing w:line="360" w:lineRule="auto"/>
              <w:ind w:left="356" w:hanging="284"/>
              <w:jc w:val="both"/>
              <w:rPr>
                <w:sz w:val="16"/>
              </w:rPr>
            </w:pPr>
            <w:r>
              <w:sym w:font="Wingdings" w:char="F0A8"/>
            </w:r>
            <w:r>
              <w:t xml:space="preserve"> Portata variabile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rPr>
          <w:cantSplit/>
          <w:trHeight w:val="267"/>
        </w:trPr>
        <w:tc>
          <w:tcPr>
            <w:tcW w:w="2055" w:type="dxa"/>
            <w:vAlign w:val="center"/>
          </w:tcPr>
          <w:p w:rsidR="0036130E" w:rsidRDefault="0036130E">
            <w:pPr>
              <w:jc w:val="right"/>
            </w:pPr>
            <w:r>
              <w:t>Impianto di trattamento</w:t>
            </w:r>
          </w:p>
        </w:tc>
        <w:tc>
          <w:tcPr>
            <w:tcW w:w="7723" w:type="dxa"/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No</w:t>
            </w: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Si</w:t>
            </w:r>
          </w:p>
          <w:p w:rsidR="0036130E" w:rsidRDefault="0036130E">
            <w:pPr>
              <w:jc w:val="both"/>
            </w:pPr>
            <w:r>
              <w:t>In caso affermativo descrivere le fasi di trattamento effettuate</w:t>
            </w:r>
          </w:p>
          <w:p w:rsidR="0036130E" w:rsidRDefault="0036130E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rPr>
          <w:cantSplit/>
          <w:trHeight w:val="275"/>
        </w:trPr>
        <w:tc>
          <w:tcPr>
            <w:tcW w:w="2055" w:type="dxa"/>
            <w:vAlign w:val="center"/>
          </w:tcPr>
          <w:p w:rsidR="0036130E" w:rsidRDefault="0036130E">
            <w:pPr>
              <w:jc w:val="right"/>
            </w:pPr>
            <w:r>
              <w:lastRenderedPageBreak/>
              <w:t>Aziende servite dallo scarico</w:t>
            </w:r>
            <w:r w:rsidR="00F17A01">
              <w:t xml:space="preserve"> o scarichi parziali della stessa azienda</w:t>
            </w:r>
          </w:p>
        </w:tc>
        <w:tc>
          <w:tcPr>
            <w:tcW w:w="7723" w:type="dxa"/>
            <w:vAlign w:val="bottom"/>
          </w:tcPr>
          <w:p w:rsidR="0036130E" w:rsidRDefault="0036130E">
            <w:pPr>
              <w:spacing w:line="360" w:lineRule="auto"/>
              <w:jc w:val="both"/>
            </w:pP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solo acque prodotte dalla ditta richiedente</w:t>
            </w: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anche acque </w:t>
            </w:r>
            <w:r w:rsidR="00F17A01">
              <w:t>prodotte da altri insediamenti</w:t>
            </w:r>
            <w:r>
              <w:t xml:space="preserve">  </w:t>
            </w:r>
            <w:r>
              <w:sym w:font="Wingdings" w:char="F0A8"/>
            </w:r>
            <w:r>
              <w:t xml:space="preserve"> produttivi  </w:t>
            </w:r>
            <w:r>
              <w:sym w:font="Wingdings" w:char="F0A8"/>
            </w:r>
            <w:r>
              <w:t xml:space="preserve"> produttivi e civili  </w:t>
            </w:r>
            <w:r>
              <w:sym w:font="Wingdings" w:char="F0A8"/>
            </w:r>
            <w:r>
              <w:t xml:space="preserve"> civili</w:t>
            </w:r>
          </w:p>
          <w:p w:rsidR="0036130E" w:rsidRDefault="0036130E">
            <w:pPr>
              <w:jc w:val="both"/>
            </w:pPr>
            <w:r>
              <w:t>Specificare</w:t>
            </w:r>
            <w:r w:rsidR="00F17A01">
              <w:t xml:space="preserve"> gli insediamenti o le diverse unità che generano scarichi parziali</w:t>
            </w:r>
            <w:r>
              <w:t>:</w:t>
            </w:r>
          </w:p>
          <w:p w:rsidR="0036130E" w:rsidRDefault="0036130E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36130E" w:rsidRDefault="0036130E" w:rsidP="002964AE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36130E" w:rsidRDefault="0036130E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559"/>
        <w:gridCol w:w="1541"/>
        <w:gridCol w:w="1541"/>
        <w:gridCol w:w="1541"/>
        <w:gridCol w:w="1541"/>
      </w:tblGrid>
      <w:tr w:rsidR="0036130E">
        <w:trPr>
          <w:cantSplit/>
          <w:trHeight w:val="275"/>
        </w:trPr>
        <w:tc>
          <w:tcPr>
            <w:tcW w:w="2055" w:type="dxa"/>
            <w:vMerge w:val="restart"/>
            <w:vAlign w:val="center"/>
          </w:tcPr>
          <w:p w:rsidR="0036130E" w:rsidRDefault="0036130E">
            <w:pPr>
              <w:jc w:val="right"/>
            </w:pPr>
            <w:r>
              <w:t>Quantità di reflui scaricati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totale annua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massima scaricata nel periodo di punta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relativo dello scarico. Tutto l'anno, ovvero, mesi, settimane, giorni, ore.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di massimo scarico</w:t>
            </w:r>
          </w:p>
        </w:tc>
      </w:tr>
      <w:tr w:rsidR="0036130E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1)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3)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4)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2055" w:type="dxa"/>
            <w:vMerge/>
            <w:tcBorders>
              <w:bottom w:val="nil"/>
            </w:tcBorders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both"/>
            </w:pPr>
            <w:r>
              <w:t>TOTALE</w:t>
            </w: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pStyle w:val="Intestazione"/>
              <w:tabs>
                <w:tab w:val="clear" w:pos="4819"/>
                <w:tab w:val="clear" w:pos="9638"/>
              </w:tabs>
            </w:pPr>
            <w:r>
              <w:t>Sistema utilizzato per la misura delle portate delle acque scaricate:</w:t>
            </w:r>
          </w:p>
          <w:p w:rsidR="0036130E" w:rsidRDefault="0036130E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6130E">
        <w:trPr>
          <w:cantSplit/>
          <w:trHeight w:val="400"/>
        </w:trPr>
        <w:tc>
          <w:tcPr>
            <w:tcW w:w="9778" w:type="dxa"/>
            <w:vAlign w:val="center"/>
          </w:tcPr>
          <w:p w:rsidR="0036130E" w:rsidRDefault="0036130E">
            <w:pPr>
              <w:pStyle w:val="Titolo1"/>
            </w:pPr>
            <w:r>
              <w:t xml:space="preserve">Fonti di approvvigionamento idrico 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304"/>
        <w:gridCol w:w="1304"/>
        <w:gridCol w:w="1304"/>
        <w:gridCol w:w="1304"/>
        <w:gridCol w:w="1305"/>
        <w:gridCol w:w="448"/>
        <w:gridCol w:w="448"/>
        <w:gridCol w:w="448"/>
      </w:tblGrid>
      <w:tr w:rsidR="0036130E">
        <w:trPr>
          <w:cantSplit/>
          <w:trHeight w:val="180"/>
        </w:trPr>
        <w:tc>
          <w:tcPr>
            <w:tcW w:w="1913" w:type="dxa"/>
            <w:vMerge w:val="restart"/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Acquedotto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Fiume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Canale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Pozzo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Altro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Utilizzazioni</w:t>
            </w:r>
          </w:p>
        </w:tc>
      </w:tr>
      <w:tr w:rsidR="0036130E">
        <w:trPr>
          <w:cantSplit/>
          <w:trHeight w:val="834"/>
        </w:trPr>
        <w:tc>
          <w:tcPr>
            <w:tcW w:w="1913" w:type="dxa"/>
            <w:vMerge/>
            <w:tcBorders>
              <w:bottom w:val="nil"/>
            </w:tcBorders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Processo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Servizi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Raffred. %</w:t>
            </w:r>
          </w:p>
        </w:tc>
      </w:tr>
      <w:tr w:rsidR="0036130E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1)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3)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4)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TOTALE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275"/>
        </w:trPr>
        <w:tc>
          <w:tcPr>
            <w:tcW w:w="9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Sistema utilizzato per la misura delle portate delle acque prelevate:</w:t>
            </w:r>
          </w:p>
          <w:p w:rsidR="0036130E" w:rsidRDefault="0036130E">
            <w:pPr>
              <w:pStyle w:val="Testonotaapidipagina"/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6130E">
        <w:trPr>
          <w:cantSplit/>
          <w:trHeight w:val="400"/>
        </w:trPr>
        <w:tc>
          <w:tcPr>
            <w:tcW w:w="9778" w:type="dxa"/>
            <w:vAlign w:val="center"/>
          </w:tcPr>
          <w:p w:rsidR="0036130E" w:rsidRDefault="0036130E">
            <w:pPr>
              <w:pStyle w:val="Titolo1"/>
            </w:pPr>
            <w:r>
              <w:t>Dati sull’insediamento produttivo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608"/>
        <w:gridCol w:w="1304"/>
        <w:gridCol w:w="1304"/>
        <w:gridCol w:w="1305"/>
        <w:gridCol w:w="1344"/>
      </w:tblGrid>
      <w:tr w:rsidR="0036130E">
        <w:trPr>
          <w:cantSplit/>
          <w:trHeight w:val="180"/>
        </w:trPr>
        <w:tc>
          <w:tcPr>
            <w:tcW w:w="1913" w:type="dxa"/>
            <w:vMerge w:val="restart"/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Attività svolta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Numero mesi di attività nell’anno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In caso di attività stagionale indicare i periodi lavorativi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Numero dipendenti</w:t>
            </w:r>
          </w:p>
        </w:tc>
      </w:tr>
      <w:tr w:rsidR="0036130E">
        <w:trPr>
          <w:cantSplit/>
          <w:trHeight w:val="273"/>
        </w:trPr>
        <w:tc>
          <w:tcPr>
            <w:tcW w:w="1913" w:type="dxa"/>
            <w:vMerge/>
            <w:tcBorders>
              <w:bottom w:val="nil"/>
            </w:tcBorders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Inizio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Fine</w:t>
            </w:r>
          </w:p>
        </w:tc>
        <w:tc>
          <w:tcPr>
            <w:tcW w:w="13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1)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3)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4)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</w:tbl>
    <w:p w:rsidR="0036130E" w:rsidRDefault="0036130E">
      <w:pPr>
        <w:jc w:val="both"/>
        <w:rPr>
          <w:sz w:val="12"/>
        </w:rPr>
      </w:pPr>
    </w:p>
    <w:p w:rsidR="0036130E" w:rsidRDefault="0036130E">
      <w:pPr>
        <w:jc w:val="both"/>
        <w:rPr>
          <w:sz w:val="12"/>
        </w:rPr>
      </w:pPr>
      <w:r>
        <w:rPr>
          <w:sz w:val="12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66"/>
        <w:gridCol w:w="1966"/>
        <w:gridCol w:w="1966"/>
        <w:gridCol w:w="1967"/>
      </w:tblGrid>
      <w:tr w:rsidR="0036130E">
        <w:trPr>
          <w:cantSplit/>
          <w:trHeight w:val="747"/>
        </w:trPr>
        <w:tc>
          <w:tcPr>
            <w:tcW w:w="1913" w:type="dxa"/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Cubatura totale costruzioni (m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Superficie coperta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Superficie scoperta impermeabile (piazzali, garage, tetti)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Superficie scoperta permeabile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pStyle w:val="Testonotaapidipagina"/>
            </w:pPr>
            <w:r>
              <w:t>1)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rPr>
                <w:sz w:val="12"/>
              </w:rPr>
            </w:pPr>
            <w:r>
              <w:t>2)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rPr>
                <w:sz w:val="12"/>
              </w:rPr>
            </w:pPr>
            <w:r>
              <w:t>3)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rPr>
                <w:sz w:val="12"/>
              </w:rPr>
            </w:pPr>
            <w:r>
              <w:t>4)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865"/>
      </w:tblGrid>
      <w:tr w:rsidR="0036130E">
        <w:trPr>
          <w:cantSplit/>
          <w:trHeight w:val="379"/>
        </w:trPr>
        <w:tc>
          <w:tcPr>
            <w:tcW w:w="9778" w:type="dxa"/>
            <w:gridSpan w:val="2"/>
            <w:tcBorders>
              <w:right w:val="single" w:sz="4" w:space="0" w:color="auto"/>
            </w:tcBorders>
            <w:vAlign w:val="center"/>
          </w:tcPr>
          <w:p w:rsidR="0036130E" w:rsidRDefault="0036130E">
            <w:pPr>
              <w:pStyle w:val="Testonotaapidipagina"/>
            </w:pPr>
            <w:r>
              <w:t>Lavorazioni svolte</w:t>
            </w: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Prodotti realizzati dalle diverse unità produttive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/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pStyle w:val="Testonotaapidipagina"/>
            </w:pPr>
            <w:r>
              <w:t>Elenco delle principali materie prime e semilavorati impiegati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r>
              <w:t>Breve descrizione dei cicli produttivi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>
            <w:pPr>
              <w:rPr>
                <w:sz w:val="12"/>
              </w:rPr>
            </w:pPr>
          </w:p>
        </w:tc>
      </w:tr>
    </w:tbl>
    <w:p w:rsidR="0036130E" w:rsidRDefault="0036130E">
      <w:pPr>
        <w:pStyle w:val="Testotabella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Caratteristiche qualitative e quantitative dello scarico</w:t>
      </w: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</w:pPr>
      <w:r>
        <w:t>Devono essere denunciate tutte le sostanze contenute nello scarico.</w:t>
      </w: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</w:pPr>
      <w:r>
        <w:t>La omessa denuncia di una sostanza equivale a dichiarazione di sua assenza</w:t>
      </w: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</w:pP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  <w:sectPr w:rsidR="0036130E" w:rsidSect="00F147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pgNumType w:start="17"/>
          <w:cols w:space="720"/>
          <w:titlePg/>
          <w:docGrid w:linePitch="272"/>
        </w:sectPr>
      </w:pP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Solidi sospesi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BOD</w:t>
      </w:r>
      <w:r>
        <w:rPr>
          <w:rFonts w:ascii="Times New Roman" w:hAnsi="Times New Roman"/>
          <w:sz w:val="20"/>
          <w:vertAlign w:val="subscript"/>
        </w:rPr>
        <w:t>5</w:t>
      </w:r>
      <w:r>
        <w:rPr>
          <w:rFonts w:ascii="Times New Roman" w:hAnsi="Times New Roman"/>
          <w:sz w:val="20"/>
        </w:rPr>
        <w:t xml:space="preserve">   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Alluminio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Arsenico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Cadmio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totale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VI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Ferro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Manganese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Mercurio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Nichel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Piombo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Rame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Selenio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Stagno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Zinco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Cianuri totali (come CN</w:t>
      </w:r>
      <w:r>
        <w:rPr>
          <w:rFonts w:ascii="Times New Roman" w:hAnsi="Times New Roman"/>
          <w:sz w:val="20"/>
          <w:vertAlign w:val="superscript"/>
        </w:rPr>
        <w:t>-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sz w:val="20"/>
        </w:rPr>
        <w:lastRenderedPageBreak/>
        <w:t>Cloro attivo libero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Solfuri (come H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Solfiti (come SO</w:t>
      </w:r>
      <w:r>
        <w:rPr>
          <w:rFonts w:ascii="Times New Roman" w:hAnsi="Times New Roman"/>
          <w:sz w:val="20"/>
          <w:vertAlign w:val="subscript"/>
        </w:rPr>
        <w:t>3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Solfati (come SO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Fluoruri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Fosforo totale   (come P)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ammoniacale (come NH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+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nitroso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nitrico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Grassi e oli animali/vegetali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Idrocarburi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Fenoli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Aldeidi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aromatici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azotati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Tensioattivi totali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Pesticidi fosforati 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Pesticidi totali (esclusi i fosforati)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clorurati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  <w:sectPr w:rsidR="0036130E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num="2" w:sep="1" w:space="284"/>
          <w:titlePg/>
        </w:sect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pBdr>
          <w:bottom w:val="single" w:sz="12" w:space="1" w:color="auto"/>
        </w:pBdr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__l__ sottoscritto __________________________________________________, nato a _______________________________ il _______________________ e residente a ______________________________, consapevole delle responsabilità civili e penali in merito a dichiarazioni false, dichiara che le informazioni riportate nella presente scheda tecnica corrispondono al vero.</w:t>
      </w: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___________________, lì ____________________</w:t>
      </w: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</w:t>
      </w:r>
    </w:p>
    <w:p w:rsidR="0036130E" w:rsidRDefault="0036130E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del richiedente)</w:t>
      </w:r>
    </w:p>
    <w:sectPr w:rsidR="0036130E" w:rsidSect="00F01DF6">
      <w:endnotePr>
        <w:numFmt w:val="decimal"/>
      </w:endnotePr>
      <w:type w:val="continuous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6F" w:rsidRDefault="0079046F">
      <w:r>
        <w:separator/>
      </w:r>
    </w:p>
  </w:endnote>
  <w:endnote w:type="continuationSeparator" w:id="1">
    <w:p w:rsidR="0079046F" w:rsidRDefault="0079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B5E" w:rsidRDefault="00F12B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B5E" w:rsidRDefault="00F12B5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B5E" w:rsidRDefault="00F12B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6F" w:rsidRDefault="0079046F">
      <w:r>
        <w:separator/>
      </w:r>
    </w:p>
  </w:footnote>
  <w:footnote w:type="continuationSeparator" w:id="1">
    <w:p w:rsidR="0079046F" w:rsidRDefault="00790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B5E" w:rsidRDefault="00F12B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83" w:rsidRPr="00E000D2" w:rsidRDefault="00F14783" w:rsidP="00F14783">
    <w:pPr>
      <w:pStyle w:val="Titolo"/>
      <w:pBdr>
        <w:bottom w:val="single" w:sz="4" w:space="1" w:color="auto"/>
      </w:pBdr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Pr="00E000D2">
      <w:rPr>
        <w:rFonts w:ascii="Times New Roman" w:hAnsi="Times New Roman"/>
        <w:sz w:val="40"/>
        <w:szCs w:val="40"/>
      </w:rPr>
      <w:t xml:space="preserve"> di Reggio Calabria</w:t>
    </w:r>
  </w:p>
  <w:p w:rsidR="00F14783" w:rsidRDefault="00F14783" w:rsidP="00F14783">
    <w:pPr>
      <w:pStyle w:val="Didascalia"/>
      <w:pBdr>
        <w:bottom w:val="single" w:sz="4" w:space="1" w:color="auto"/>
      </w:pBdr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>
      <w:rPr>
        <w:smallCaps/>
        <w:spacing w:val="20"/>
        <w:sz w:val="20"/>
      </w:rPr>
      <w:t>1</w:t>
    </w:r>
    <w:r w:rsidR="0027505B">
      <w:rPr>
        <w:smallCaps/>
        <w:spacing w:val="20"/>
        <w:sz w:val="20"/>
      </w:rPr>
      <w:t>2</w:t>
    </w:r>
  </w:p>
  <w:p w:rsidR="00F14783" w:rsidRPr="009D473A" w:rsidRDefault="00F14783" w:rsidP="00F14783">
    <w:pPr>
      <w:pBdr>
        <w:bottom w:val="single" w:sz="4" w:space="1" w:color="auto"/>
      </w:pBdr>
    </w:pPr>
  </w:p>
  <w:p w:rsidR="00F14783" w:rsidRPr="00F14783" w:rsidRDefault="00F14783" w:rsidP="00F14783">
    <w:pPr>
      <w:pBdr>
        <w:bottom w:val="single" w:sz="4" w:space="1" w:color="auto"/>
      </w:pBdr>
      <w:jc w:val="center"/>
      <w:rPr>
        <w:sz w:val="24"/>
        <w:szCs w:val="24"/>
        <w:lang w:eastAsia="it-IT"/>
      </w:rPr>
    </w:pPr>
    <w:r>
      <w:rPr>
        <w:smallCaps/>
        <w:sz w:val="24"/>
      </w:rPr>
      <w:t>Scheda Tecnica Scarichi Acque Reflue Industriali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93" w:rsidRPr="00E000D2" w:rsidRDefault="009D473A" w:rsidP="00F14783">
    <w:pPr>
      <w:pStyle w:val="Titolo"/>
      <w:pBdr>
        <w:bottom w:val="single" w:sz="4" w:space="1" w:color="auto"/>
      </w:pBdr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</w:rPr>
      <w:t>Città Metropolitana</w:t>
    </w:r>
    <w:r w:rsidR="00644393" w:rsidRPr="00E000D2">
      <w:rPr>
        <w:rFonts w:ascii="Times New Roman" w:hAnsi="Times New Roman"/>
        <w:sz w:val="40"/>
        <w:szCs w:val="40"/>
      </w:rPr>
      <w:t xml:space="preserve"> di Reggio Calabria</w:t>
    </w:r>
  </w:p>
  <w:p w:rsidR="00644393" w:rsidRDefault="00644393" w:rsidP="00F14783">
    <w:pPr>
      <w:pStyle w:val="Didascalia"/>
      <w:pBdr>
        <w:bottom w:val="single" w:sz="4" w:space="1" w:color="auto"/>
      </w:pBdr>
      <w:rPr>
        <w:smallCaps/>
        <w:spacing w:val="20"/>
        <w:sz w:val="20"/>
      </w:rPr>
    </w:pPr>
    <w:r w:rsidRPr="003B12BD">
      <w:rPr>
        <w:smallCaps/>
        <w:spacing w:val="20"/>
        <w:sz w:val="20"/>
      </w:rPr>
      <w:t xml:space="preserve">Settore </w:t>
    </w:r>
    <w:r w:rsidR="009D473A">
      <w:rPr>
        <w:smallCaps/>
        <w:spacing w:val="20"/>
        <w:sz w:val="20"/>
      </w:rPr>
      <w:t>1</w:t>
    </w:r>
    <w:r w:rsidR="0027505B">
      <w:rPr>
        <w:smallCaps/>
        <w:spacing w:val="20"/>
        <w:sz w:val="20"/>
      </w:rPr>
      <w:t>2</w:t>
    </w:r>
  </w:p>
  <w:p w:rsidR="009D473A" w:rsidRPr="009D473A" w:rsidRDefault="009D473A" w:rsidP="00F14783">
    <w:pPr>
      <w:pBdr>
        <w:bottom w:val="single" w:sz="4" w:space="1" w:color="auto"/>
      </w:pBdr>
    </w:pPr>
  </w:p>
  <w:p w:rsidR="00F14783" w:rsidRDefault="00644393" w:rsidP="00F14783">
    <w:pPr>
      <w:pBdr>
        <w:bottom w:val="single" w:sz="4" w:space="1" w:color="auto"/>
      </w:pBdr>
      <w:jc w:val="center"/>
      <w:rPr>
        <w:sz w:val="24"/>
        <w:szCs w:val="24"/>
        <w:lang w:eastAsia="it-IT"/>
      </w:rPr>
    </w:pPr>
    <w:r>
      <w:rPr>
        <w:smallCaps/>
        <w:sz w:val="24"/>
      </w:rPr>
      <w:t>Scheda Tecnica Scarichi Acque Reflue Industriali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00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4850B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45689F"/>
    <w:multiLevelType w:val="singleLevel"/>
    <w:tmpl w:val="B360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5D2EE9"/>
    <w:multiLevelType w:val="singleLevel"/>
    <w:tmpl w:val="C1CC2F06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3C7631"/>
    <w:rsid w:val="00053FF7"/>
    <w:rsid w:val="00095FD7"/>
    <w:rsid w:val="000E51E4"/>
    <w:rsid w:val="0027505B"/>
    <w:rsid w:val="002964AE"/>
    <w:rsid w:val="002A1E0E"/>
    <w:rsid w:val="002D2428"/>
    <w:rsid w:val="0036130E"/>
    <w:rsid w:val="003B12BD"/>
    <w:rsid w:val="003C7631"/>
    <w:rsid w:val="003D2E97"/>
    <w:rsid w:val="004E4BC3"/>
    <w:rsid w:val="00644393"/>
    <w:rsid w:val="0065420C"/>
    <w:rsid w:val="006D0B93"/>
    <w:rsid w:val="0079046F"/>
    <w:rsid w:val="007E4621"/>
    <w:rsid w:val="007F6C1E"/>
    <w:rsid w:val="008204A9"/>
    <w:rsid w:val="008F672E"/>
    <w:rsid w:val="00926C7F"/>
    <w:rsid w:val="009B42F9"/>
    <w:rsid w:val="009D473A"/>
    <w:rsid w:val="009E03E7"/>
    <w:rsid w:val="00AA610B"/>
    <w:rsid w:val="00BE63E7"/>
    <w:rsid w:val="00CC29E6"/>
    <w:rsid w:val="00CF2FB0"/>
    <w:rsid w:val="00D237AF"/>
    <w:rsid w:val="00E22418"/>
    <w:rsid w:val="00E230B6"/>
    <w:rsid w:val="00E6096C"/>
    <w:rsid w:val="00F01DF6"/>
    <w:rsid w:val="00F12B5E"/>
    <w:rsid w:val="00F14783"/>
    <w:rsid w:val="00F17A01"/>
    <w:rsid w:val="00F4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DF6"/>
    <w:rPr>
      <w:lang w:eastAsia="en-US"/>
    </w:rPr>
  </w:style>
  <w:style w:type="paragraph" w:styleId="Titolo1">
    <w:name w:val="heading 1"/>
    <w:basedOn w:val="Normale"/>
    <w:next w:val="Normale"/>
    <w:qFormat/>
    <w:rsid w:val="00F01DF6"/>
    <w:pPr>
      <w:keepNext/>
      <w:numPr>
        <w:numId w:val="1"/>
      </w:numPr>
      <w:tabs>
        <w:tab w:val="left" w:pos="3402"/>
      </w:tabs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rsid w:val="00F01DF6"/>
    <w:pPr>
      <w:keepNext/>
      <w:tabs>
        <w:tab w:val="left" w:pos="3402"/>
      </w:tabs>
      <w:jc w:val="both"/>
      <w:outlineLvl w:val="1"/>
    </w:pPr>
    <w:rPr>
      <w:sz w:val="24"/>
    </w:rPr>
  </w:style>
  <w:style w:type="paragraph" w:styleId="Titolo8">
    <w:name w:val="heading 8"/>
    <w:basedOn w:val="Normale"/>
    <w:next w:val="Normale"/>
    <w:qFormat/>
    <w:rsid w:val="003B12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1D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01DF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F01DF6"/>
    <w:pPr>
      <w:jc w:val="center"/>
    </w:pPr>
    <w:rPr>
      <w:sz w:val="32"/>
    </w:rPr>
  </w:style>
  <w:style w:type="paragraph" w:styleId="Titolo">
    <w:name w:val="Title"/>
    <w:basedOn w:val="Normale"/>
    <w:qFormat/>
    <w:rsid w:val="00F01DF6"/>
    <w:pPr>
      <w:jc w:val="center"/>
    </w:pPr>
    <w:rPr>
      <w:rFonts w:ascii="ShelleyAllegro BT" w:hAnsi="ShelleyAllegro BT"/>
      <w:sz w:val="52"/>
    </w:rPr>
  </w:style>
  <w:style w:type="paragraph" w:styleId="Corpodeltesto2">
    <w:name w:val="Body Text 2"/>
    <w:basedOn w:val="Normale"/>
    <w:rsid w:val="00F01DF6"/>
    <w:pPr>
      <w:widowControl w:val="0"/>
      <w:spacing w:before="2040"/>
      <w:jc w:val="center"/>
    </w:pPr>
    <w:rPr>
      <w:i/>
      <w:snapToGrid w:val="0"/>
      <w:sz w:val="36"/>
      <w:lang w:eastAsia="it-IT"/>
    </w:rPr>
  </w:style>
  <w:style w:type="paragraph" w:styleId="Rientrocorpodeltesto">
    <w:name w:val="Body Text Indent"/>
    <w:basedOn w:val="Normale"/>
    <w:rsid w:val="00F01DF6"/>
    <w:pPr>
      <w:spacing w:line="360" w:lineRule="auto"/>
      <w:ind w:left="356" w:hanging="284"/>
      <w:jc w:val="both"/>
    </w:pPr>
  </w:style>
  <w:style w:type="paragraph" w:styleId="Testonotaapidipagina">
    <w:name w:val="footnote text"/>
    <w:basedOn w:val="Normale"/>
    <w:semiHidden/>
    <w:rsid w:val="00F01DF6"/>
  </w:style>
  <w:style w:type="character" w:styleId="Rimandonotaapidipagina">
    <w:name w:val="footnote reference"/>
    <w:basedOn w:val="Carpredefinitoparagrafo"/>
    <w:semiHidden/>
    <w:rsid w:val="00F01DF6"/>
    <w:rPr>
      <w:vertAlign w:val="superscript"/>
    </w:rPr>
  </w:style>
  <w:style w:type="paragraph" w:customStyle="1" w:styleId="Testotabella">
    <w:name w:val="Testo tabella"/>
    <w:basedOn w:val="Normale"/>
    <w:rsid w:val="00F01DF6"/>
    <w:pPr>
      <w:keepNext/>
      <w:keepLines/>
      <w:widowControl w:val="0"/>
      <w:spacing w:line="200" w:lineRule="atLeast"/>
      <w:jc w:val="both"/>
    </w:pPr>
    <w:rPr>
      <w:rFonts w:ascii="CG Times" w:hAnsi="CG Times"/>
      <w:spacing w:val="-5"/>
      <w:sz w:val="22"/>
    </w:rPr>
  </w:style>
  <w:style w:type="paragraph" w:styleId="Testonotadichiusura">
    <w:name w:val="endnote text"/>
    <w:basedOn w:val="Normale"/>
    <w:semiHidden/>
    <w:rsid w:val="00F01DF6"/>
  </w:style>
  <w:style w:type="character" w:styleId="Rimandonotadichiusura">
    <w:name w:val="endnote reference"/>
    <w:basedOn w:val="Carpredefinitoparagrafo"/>
    <w:semiHidden/>
    <w:rsid w:val="00F01DF6"/>
    <w:rPr>
      <w:vertAlign w:val="superscript"/>
    </w:rPr>
  </w:style>
  <w:style w:type="character" w:styleId="Numeropagina">
    <w:name w:val="page number"/>
    <w:basedOn w:val="Carpredefinitoparagrafo"/>
    <w:rsid w:val="00F01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ta%20Provinci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Provincia 2</Template>
  <TotalTime>8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Francesco Forestieri</dc:creator>
  <cp:lastModifiedBy>a.antonuccio</cp:lastModifiedBy>
  <cp:revision>9</cp:revision>
  <cp:lastPrinted>2018-03-27T10:45:00Z</cp:lastPrinted>
  <dcterms:created xsi:type="dcterms:W3CDTF">2015-02-04T13:16:00Z</dcterms:created>
  <dcterms:modified xsi:type="dcterms:W3CDTF">2022-03-18T07:55:00Z</dcterms:modified>
</cp:coreProperties>
</file>