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799" w:rsidRDefault="00E63799" w:rsidP="00295F82">
      <w:pPr>
        <w:spacing w:line="240" w:lineRule="atLeast"/>
        <w:contextualSpacing/>
        <w:jc w:val="center"/>
        <w:rPr>
          <w:b/>
          <w:sz w:val="28"/>
          <w:szCs w:val="28"/>
        </w:rPr>
      </w:pPr>
    </w:p>
    <w:p w:rsidR="00E63799" w:rsidRDefault="00E63799" w:rsidP="00295F82">
      <w:pPr>
        <w:spacing w:line="240" w:lineRule="atLeast"/>
        <w:contextualSpacing/>
        <w:jc w:val="center"/>
        <w:rPr>
          <w:b/>
          <w:sz w:val="28"/>
          <w:szCs w:val="28"/>
        </w:rPr>
      </w:pPr>
    </w:p>
    <w:p w:rsidR="00295F82" w:rsidRPr="00295F82" w:rsidRDefault="00295F82" w:rsidP="00295F82">
      <w:pPr>
        <w:spacing w:line="240" w:lineRule="atLeast"/>
        <w:contextualSpacing/>
        <w:jc w:val="center"/>
        <w:rPr>
          <w:sz w:val="28"/>
          <w:szCs w:val="28"/>
        </w:rPr>
      </w:pPr>
      <w:r w:rsidRPr="00295F82">
        <w:rPr>
          <w:b/>
          <w:sz w:val="28"/>
          <w:szCs w:val="28"/>
        </w:rPr>
        <w:t>FAC – SIMILE ATTESTAZIONE CAPACITA’ FINANZIARIA</w:t>
      </w:r>
    </w:p>
    <w:p w:rsidR="00295F82" w:rsidRPr="00295F82" w:rsidRDefault="00295F82" w:rsidP="00295F82">
      <w:pPr>
        <w:spacing w:line="240" w:lineRule="atLeast"/>
        <w:contextualSpacing/>
        <w:jc w:val="center"/>
        <w:rPr>
          <w:sz w:val="28"/>
          <w:szCs w:val="28"/>
        </w:rPr>
      </w:pPr>
      <w:r w:rsidRPr="00295F82">
        <w:rPr>
          <w:sz w:val="28"/>
          <w:szCs w:val="28"/>
        </w:rPr>
        <w:t>(Allegato 2 al D.M. 17/05/1995, n. 317)</w:t>
      </w:r>
    </w:p>
    <w:p w:rsidR="00295F82" w:rsidRDefault="00295F82" w:rsidP="00295F82">
      <w:pPr>
        <w:jc w:val="center"/>
        <w:rPr>
          <w:sz w:val="28"/>
          <w:szCs w:val="28"/>
        </w:rPr>
      </w:pPr>
    </w:p>
    <w:p w:rsidR="00295F82" w:rsidRPr="00295F82" w:rsidRDefault="00295F82" w:rsidP="00295F82">
      <w:pPr>
        <w:spacing w:line="240" w:lineRule="atLeast"/>
        <w:contextualSpacing/>
        <w:jc w:val="center"/>
        <w:rPr>
          <w:sz w:val="28"/>
          <w:szCs w:val="28"/>
        </w:rPr>
      </w:pPr>
      <w:r w:rsidRPr="00295F82">
        <w:rPr>
          <w:sz w:val="28"/>
          <w:szCs w:val="28"/>
        </w:rPr>
        <w:t>CARTA INTESTATA</w:t>
      </w:r>
    </w:p>
    <w:p w:rsidR="00295F82" w:rsidRPr="00295F82" w:rsidRDefault="00295F82" w:rsidP="00295F82">
      <w:pPr>
        <w:spacing w:line="240" w:lineRule="atLeast"/>
        <w:contextualSpacing/>
        <w:jc w:val="center"/>
        <w:rPr>
          <w:sz w:val="28"/>
          <w:szCs w:val="28"/>
        </w:rPr>
      </w:pPr>
      <w:r w:rsidRPr="00295F82">
        <w:rPr>
          <w:sz w:val="28"/>
          <w:szCs w:val="28"/>
        </w:rPr>
        <w:t>(dell'azienda o di istituto di credito ovvero di società finanziaria con capitale sociale non inferiore a € 2.582.284,50)</w:t>
      </w:r>
    </w:p>
    <w:p w:rsidR="00295F82" w:rsidRDefault="00295F82" w:rsidP="00295F82">
      <w:pPr>
        <w:spacing w:line="240" w:lineRule="atLeast"/>
        <w:contextualSpacing/>
        <w:jc w:val="center"/>
        <w:rPr>
          <w:b/>
          <w:sz w:val="28"/>
          <w:szCs w:val="28"/>
        </w:rPr>
      </w:pPr>
    </w:p>
    <w:p w:rsidR="00295F82" w:rsidRPr="00295F82" w:rsidRDefault="00295F82" w:rsidP="00295F82">
      <w:pPr>
        <w:spacing w:line="240" w:lineRule="atLeast"/>
        <w:contextualSpacing/>
        <w:jc w:val="center"/>
        <w:rPr>
          <w:b/>
          <w:sz w:val="28"/>
          <w:szCs w:val="28"/>
        </w:rPr>
      </w:pPr>
      <w:r w:rsidRPr="00295F82">
        <w:rPr>
          <w:b/>
          <w:sz w:val="28"/>
          <w:szCs w:val="28"/>
        </w:rPr>
        <w:t>ATTESTAZIONE</w:t>
      </w:r>
    </w:p>
    <w:p w:rsidR="00295F82" w:rsidRPr="00295F82" w:rsidRDefault="00295F82" w:rsidP="00295F82">
      <w:pPr>
        <w:spacing w:line="240" w:lineRule="atLeast"/>
        <w:contextualSpacing/>
        <w:jc w:val="center"/>
        <w:rPr>
          <w:b/>
          <w:sz w:val="28"/>
          <w:szCs w:val="28"/>
        </w:rPr>
      </w:pPr>
      <w:r w:rsidRPr="00295F82">
        <w:rPr>
          <w:b/>
          <w:sz w:val="28"/>
          <w:szCs w:val="28"/>
        </w:rPr>
        <w:t>Ai sensi dell’art. 2 comma 2 – D.M. 317 del 17/05/1995</w:t>
      </w:r>
    </w:p>
    <w:p w:rsidR="00295F82" w:rsidRDefault="00295F82" w:rsidP="00295F82">
      <w:pPr>
        <w:jc w:val="left"/>
      </w:pPr>
    </w:p>
    <w:p w:rsidR="00295F82" w:rsidRDefault="00295F82" w:rsidP="00295F82">
      <w:pPr>
        <w:spacing w:line="480" w:lineRule="auto"/>
        <w:jc w:val="left"/>
        <w:rPr>
          <w:sz w:val="28"/>
          <w:szCs w:val="28"/>
        </w:rPr>
      </w:pPr>
      <w:r w:rsidRPr="00295F82">
        <w:rPr>
          <w:sz w:val="28"/>
          <w:szCs w:val="28"/>
        </w:rPr>
        <w:t>A richiesta dell'interessato, si attesta che questo istituto (o società) ha concesso al sig./ra (oppure) società _________________________________________________ C.F./P.IVA _____________________</w:t>
      </w:r>
      <w:r>
        <w:rPr>
          <w:sz w:val="28"/>
          <w:szCs w:val="28"/>
        </w:rPr>
        <w:t>____________________________</w:t>
      </w:r>
      <w:r w:rsidRPr="00295F82">
        <w:rPr>
          <w:sz w:val="28"/>
          <w:szCs w:val="28"/>
        </w:rPr>
        <w:t>, nella forma tecnica di ________________________________</w:t>
      </w:r>
      <w:r>
        <w:rPr>
          <w:sz w:val="28"/>
          <w:szCs w:val="28"/>
        </w:rPr>
        <w:t>______________</w:t>
      </w:r>
      <w:r w:rsidRPr="00295F82">
        <w:rPr>
          <w:sz w:val="28"/>
          <w:szCs w:val="28"/>
        </w:rPr>
        <w:t>. un affidamento di € ¹________________ (______________________________________)</w:t>
      </w:r>
    </w:p>
    <w:p w:rsidR="00295F82" w:rsidRDefault="00295F82" w:rsidP="00295F82">
      <w:pPr>
        <w:spacing w:line="480" w:lineRule="auto"/>
        <w:jc w:val="left"/>
        <w:rPr>
          <w:sz w:val="28"/>
          <w:szCs w:val="28"/>
        </w:rPr>
      </w:pPr>
      <w:r w:rsidRPr="00295F82">
        <w:rPr>
          <w:sz w:val="28"/>
          <w:szCs w:val="28"/>
        </w:rPr>
        <w:t xml:space="preserve"> Luogo e data ____________________ </w:t>
      </w:r>
    </w:p>
    <w:p w:rsidR="00295F82" w:rsidRDefault="00295F82" w:rsidP="00295F82">
      <w:pPr>
        <w:spacing w:line="480" w:lineRule="auto"/>
        <w:rPr>
          <w:sz w:val="28"/>
          <w:szCs w:val="28"/>
        </w:rPr>
      </w:pPr>
    </w:p>
    <w:p w:rsidR="00295F82" w:rsidRDefault="00295F82" w:rsidP="00295F82">
      <w:pPr>
        <w:spacing w:line="480" w:lineRule="auto"/>
        <w:rPr>
          <w:sz w:val="28"/>
          <w:szCs w:val="28"/>
        </w:rPr>
      </w:pPr>
      <w:r w:rsidRPr="00295F82">
        <w:rPr>
          <w:sz w:val="28"/>
          <w:szCs w:val="28"/>
        </w:rPr>
        <w:t xml:space="preserve">Denominazione dell’Azienda/Istituto di Credito/Società </w:t>
      </w:r>
      <w:r>
        <w:rPr>
          <w:sz w:val="28"/>
          <w:szCs w:val="28"/>
        </w:rPr>
        <w:t>__</w:t>
      </w:r>
      <w:r w:rsidRPr="00295F82">
        <w:rPr>
          <w:sz w:val="28"/>
          <w:szCs w:val="28"/>
        </w:rPr>
        <w:t xml:space="preserve">___________________________________________ </w:t>
      </w:r>
    </w:p>
    <w:p w:rsidR="00295F82" w:rsidRDefault="00295F82" w:rsidP="00295F82">
      <w:pPr>
        <w:spacing w:line="480" w:lineRule="auto"/>
        <w:rPr>
          <w:sz w:val="28"/>
          <w:szCs w:val="28"/>
        </w:rPr>
      </w:pPr>
      <w:r w:rsidRPr="00295F82">
        <w:rPr>
          <w:sz w:val="28"/>
          <w:szCs w:val="28"/>
        </w:rPr>
        <w:t>Filiale di</w:t>
      </w:r>
      <w:r>
        <w:rPr>
          <w:sz w:val="28"/>
          <w:szCs w:val="28"/>
        </w:rPr>
        <w:t>___</w:t>
      </w:r>
      <w:r w:rsidRPr="00295F82">
        <w:rPr>
          <w:sz w:val="28"/>
          <w:szCs w:val="28"/>
        </w:rPr>
        <w:t xml:space="preserve"> ___________________________________</w:t>
      </w:r>
    </w:p>
    <w:p w:rsidR="00295F82" w:rsidRPr="00295F82" w:rsidRDefault="00295F82" w:rsidP="00295F82">
      <w:pPr>
        <w:spacing w:line="480" w:lineRule="auto"/>
        <w:rPr>
          <w:sz w:val="28"/>
          <w:szCs w:val="28"/>
        </w:rPr>
      </w:pPr>
      <w:r w:rsidRPr="00295F82">
        <w:rPr>
          <w:sz w:val="28"/>
          <w:szCs w:val="28"/>
        </w:rPr>
        <w:t xml:space="preserve"> Generalità e Firma per esteso e leggibile del Responsabile </w:t>
      </w:r>
      <w:r>
        <w:rPr>
          <w:sz w:val="28"/>
          <w:szCs w:val="28"/>
        </w:rPr>
        <w:t>___</w:t>
      </w:r>
      <w:r w:rsidRPr="00295F82">
        <w:rPr>
          <w:sz w:val="28"/>
          <w:szCs w:val="28"/>
        </w:rPr>
        <w:t>____________________________________________</w:t>
      </w:r>
    </w:p>
    <w:p w:rsidR="00295F82" w:rsidRDefault="00295F82" w:rsidP="00295F82">
      <w:pPr>
        <w:spacing w:line="240" w:lineRule="atLeast"/>
        <w:contextualSpacing/>
        <w:jc w:val="left"/>
        <w:rPr>
          <w:sz w:val="28"/>
          <w:szCs w:val="28"/>
        </w:rPr>
      </w:pPr>
      <w:r w:rsidRPr="00295F82">
        <w:rPr>
          <w:sz w:val="28"/>
          <w:szCs w:val="28"/>
        </w:rPr>
        <w:t xml:space="preserve"> ¹ Affidamento minimo </w:t>
      </w:r>
      <w:r w:rsidRPr="00295F82">
        <w:rPr>
          <w:b/>
          <w:sz w:val="28"/>
          <w:szCs w:val="28"/>
        </w:rPr>
        <w:t>€ 25.823,00</w:t>
      </w:r>
      <w:r w:rsidRPr="00295F82">
        <w:rPr>
          <w:sz w:val="28"/>
          <w:szCs w:val="28"/>
        </w:rPr>
        <w:t xml:space="preserve"> (venticinquemilaottocentoventitre/00)</w:t>
      </w:r>
    </w:p>
    <w:p w:rsidR="00D80DEF" w:rsidRDefault="00D80DEF" w:rsidP="00295F82">
      <w:pPr>
        <w:spacing w:line="240" w:lineRule="atLeast"/>
        <w:contextualSpacing/>
        <w:jc w:val="left"/>
        <w:rPr>
          <w:sz w:val="28"/>
          <w:szCs w:val="28"/>
        </w:rPr>
      </w:pPr>
    </w:p>
    <w:p w:rsidR="00295F82" w:rsidRPr="00295F82" w:rsidRDefault="00295F82" w:rsidP="00D80DEF">
      <w:pPr>
        <w:spacing w:line="240" w:lineRule="atLeast"/>
        <w:ind w:left="-567"/>
        <w:contextualSpacing/>
        <w:jc w:val="left"/>
        <w:rPr>
          <w:sz w:val="28"/>
          <w:szCs w:val="28"/>
        </w:rPr>
      </w:pPr>
      <w:r w:rsidRPr="00D80DEF">
        <w:rPr>
          <w:b/>
          <w:sz w:val="28"/>
          <w:szCs w:val="28"/>
        </w:rPr>
        <w:t xml:space="preserve"> N.B.:</w:t>
      </w:r>
      <w:r w:rsidRPr="00295F82">
        <w:rPr>
          <w:sz w:val="28"/>
          <w:szCs w:val="28"/>
        </w:rPr>
        <w:t xml:space="preserve"> si invita a voler verificare il rispetto delle previsioni contenute nell’avviso</w:t>
      </w:r>
      <w:r w:rsidR="00D011BC">
        <w:rPr>
          <w:sz w:val="28"/>
          <w:szCs w:val="28"/>
        </w:rPr>
        <w:t xml:space="preserve"> all’utenza</w:t>
      </w:r>
      <w:r w:rsidRPr="00295F82">
        <w:rPr>
          <w:sz w:val="28"/>
          <w:szCs w:val="28"/>
        </w:rPr>
        <w:t>.</w:t>
      </w:r>
    </w:p>
    <w:p w:rsidR="00295F82" w:rsidRDefault="00295F82" w:rsidP="00295F82">
      <w:pPr>
        <w:jc w:val="left"/>
      </w:pPr>
    </w:p>
    <w:p w:rsidR="00915FD9" w:rsidRDefault="00915FD9" w:rsidP="00915FD9">
      <w:pPr>
        <w:pStyle w:val="Titolo3"/>
        <w:spacing w:line="240" w:lineRule="atLeast"/>
        <w:ind w:right="40"/>
        <w:jc w:val="center"/>
        <w:rPr>
          <w:rFonts w:ascii="Times New Roman" w:hAnsi="Times New Roman"/>
          <w:sz w:val="20"/>
          <w:szCs w:val="20"/>
        </w:rPr>
      </w:pPr>
    </w:p>
    <w:p w:rsidR="00A83DD8" w:rsidRDefault="00A83DD8" w:rsidP="00915FD9">
      <w:pPr>
        <w:pStyle w:val="Titolo3"/>
        <w:spacing w:line="240" w:lineRule="atLeast"/>
        <w:ind w:right="40"/>
        <w:jc w:val="center"/>
        <w:rPr>
          <w:rFonts w:ascii="Times New Roman" w:hAnsi="Times New Roman"/>
          <w:sz w:val="32"/>
          <w:szCs w:val="32"/>
        </w:rPr>
      </w:pPr>
    </w:p>
    <w:p w:rsidR="00915FD9" w:rsidRPr="00453D16" w:rsidRDefault="00453D16" w:rsidP="00915FD9">
      <w:pPr>
        <w:pStyle w:val="Titolo3"/>
        <w:spacing w:line="240" w:lineRule="atLeast"/>
        <w:ind w:right="40"/>
        <w:jc w:val="center"/>
        <w:rPr>
          <w:rFonts w:ascii="Times New Roman" w:hAnsi="Times New Roman"/>
          <w:sz w:val="32"/>
          <w:szCs w:val="32"/>
        </w:rPr>
      </w:pPr>
      <w:r w:rsidRPr="00453D16">
        <w:rPr>
          <w:rFonts w:ascii="Times New Roman" w:hAnsi="Times New Roman"/>
          <w:sz w:val="32"/>
          <w:szCs w:val="32"/>
        </w:rPr>
        <w:t>CITTA’ METROPOLITANA DI REGGIO CALABRIA</w:t>
      </w:r>
    </w:p>
    <w:p w:rsidR="00787FA3" w:rsidRDefault="00915FD9" w:rsidP="00915FD9">
      <w:pPr>
        <w:tabs>
          <w:tab w:val="left" w:pos="142"/>
        </w:tabs>
        <w:spacing w:line="240" w:lineRule="atLeast"/>
        <w:ind w:left="-284" w:right="40"/>
        <w:contextualSpacing/>
        <w:jc w:val="center"/>
        <w:rPr>
          <w:rFonts w:ascii="Times New Roman" w:hAnsi="Times New Roman" w:cs="Times New Roman"/>
          <w:b/>
          <w:caps/>
          <w:sz w:val="20"/>
          <w:szCs w:val="20"/>
        </w:rPr>
      </w:pPr>
      <w:r w:rsidRPr="0040634D">
        <w:rPr>
          <w:rFonts w:ascii="Times New Roman" w:hAnsi="Times New Roman" w:cs="Times New Roman"/>
          <w:b/>
          <w:caps/>
          <w:sz w:val="20"/>
          <w:szCs w:val="20"/>
        </w:rPr>
        <w:t>Settore  1</w:t>
      </w:r>
      <w:r w:rsidR="00787FA3">
        <w:rPr>
          <w:rFonts w:ascii="Times New Roman" w:hAnsi="Times New Roman" w:cs="Times New Roman"/>
          <w:b/>
          <w:caps/>
          <w:sz w:val="20"/>
          <w:szCs w:val="20"/>
        </w:rPr>
        <w:t>1</w:t>
      </w:r>
      <w:r w:rsidRPr="0040634D">
        <w:rPr>
          <w:rFonts w:ascii="Times New Roman" w:hAnsi="Times New Roman" w:cs="Times New Roman"/>
          <w:b/>
          <w:caps/>
          <w:sz w:val="20"/>
          <w:szCs w:val="20"/>
        </w:rPr>
        <w:t xml:space="preserve">    “VIABILITA</w:t>
      </w:r>
      <w:r w:rsidR="00195105">
        <w:rPr>
          <w:rFonts w:ascii="Times New Roman" w:hAnsi="Times New Roman" w:cs="Times New Roman"/>
          <w:b/>
          <w:caps/>
          <w:sz w:val="20"/>
          <w:szCs w:val="20"/>
        </w:rPr>
        <w:t xml:space="preserve">’ </w:t>
      </w:r>
      <w:r w:rsidR="00787FA3">
        <w:rPr>
          <w:rFonts w:ascii="Times New Roman" w:hAnsi="Times New Roman" w:cs="Times New Roman"/>
          <w:b/>
          <w:caps/>
          <w:sz w:val="20"/>
          <w:szCs w:val="20"/>
        </w:rPr>
        <w:t>”</w:t>
      </w:r>
      <w:r w:rsidRPr="0040634D">
        <w:rPr>
          <w:rFonts w:ascii="Times New Roman" w:hAnsi="Times New Roman" w:cs="Times New Roman"/>
          <w:b/>
          <w:caps/>
          <w:sz w:val="20"/>
          <w:szCs w:val="20"/>
        </w:rPr>
        <w:t xml:space="preserve"> </w:t>
      </w:r>
    </w:p>
    <w:p w:rsidR="00915FD9" w:rsidRPr="00787FA3" w:rsidRDefault="00787FA3" w:rsidP="00915FD9">
      <w:pPr>
        <w:tabs>
          <w:tab w:val="left" w:pos="142"/>
        </w:tabs>
        <w:spacing w:line="240" w:lineRule="atLeast"/>
        <w:ind w:left="-284" w:right="40"/>
        <w:contextualSpacing/>
        <w:jc w:val="center"/>
        <w:rPr>
          <w:rFonts w:ascii="Times New Roman" w:hAnsi="Times New Roman" w:cs="Times New Roman"/>
          <w:caps/>
          <w:sz w:val="20"/>
          <w:szCs w:val="20"/>
        </w:rPr>
      </w:pPr>
      <w:r w:rsidRPr="00787FA3">
        <w:rPr>
          <w:rFonts w:ascii="Times New Roman" w:hAnsi="Times New Roman" w:cs="Times New Roman"/>
          <w:caps/>
          <w:sz w:val="20"/>
          <w:szCs w:val="20"/>
        </w:rPr>
        <w:t>servizio mobilita’,</w:t>
      </w:r>
      <w:r w:rsidR="00915FD9" w:rsidRPr="00787FA3">
        <w:rPr>
          <w:rFonts w:ascii="Times New Roman" w:hAnsi="Times New Roman" w:cs="Times New Roman"/>
          <w:caps/>
          <w:sz w:val="20"/>
          <w:szCs w:val="20"/>
        </w:rPr>
        <w:t xml:space="preserve">TRASPORTI </w:t>
      </w:r>
      <w:r w:rsidRPr="00787FA3">
        <w:rPr>
          <w:rFonts w:ascii="Times New Roman" w:hAnsi="Times New Roman" w:cs="Times New Roman"/>
          <w:caps/>
          <w:sz w:val="20"/>
          <w:szCs w:val="20"/>
        </w:rPr>
        <w:t>, its</w:t>
      </w:r>
    </w:p>
    <w:p w:rsidR="00915FD9" w:rsidRPr="00915FD9" w:rsidRDefault="00915FD9" w:rsidP="00915FD9">
      <w:pPr>
        <w:spacing w:line="240" w:lineRule="atLeast"/>
        <w:ind w:left="-284" w:right="40"/>
        <w:contextualSpacing/>
        <w:jc w:val="center"/>
        <w:rPr>
          <w:rFonts w:ascii="Times New Roman" w:hAnsi="Times New Roman" w:cs="Times New Roman"/>
          <w:caps/>
          <w:sz w:val="16"/>
          <w:szCs w:val="16"/>
        </w:rPr>
      </w:pPr>
    </w:p>
    <w:p w:rsidR="00915FD9" w:rsidRDefault="00915FD9" w:rsidP="00915FD9">
      <w:pPr>
        <w:jc w:val="center"/>
        <w:rPr>
          <w:b/>
          <w:sz w:val="32"/>
          <w:szCs w:val="32"/>
        </w:rPr>
      </w:pPr>
    </w:p>
    <w:p w:rsidR="00295F82" w:rsidRPr="00D011BC" w:rsidRDefault="00D011BC" w:rsidP="00915FD9">
      <w:pPr>
        <w:jc w:val="center"/>
        <w:rPr>
          <w:b/>
          <w:sz w:val="32"/>
          <w:szCs w:val="32"/>
        </w:rPr>
      </w:pPr>
      <w:r w:rsidRPr="00D011BC">
        <w:rPr>
          <w:b/>
          <w:sz w:val="32"/>
          <w:szCs w:val="32"/>
        </w:rPr>
        <w:t>AVVISO ALL’UTENZA</w:t>
      </w:r>
    </w:p>
    <w:p w:rsidR="00295F82" w:rsidRPr="00D011BC" w:rsidRDefault="00915FD9" w:rsidP="00915FD9">
      <w:pPr>
        <w:jc w:val="left"/>
        <w:rPr>
          <w:b/>
          <w:sz w:val="24"/>
          <w:szCs w:val="24"/>
        </w:rPr>
      </w:pPr>
      <w:r>
        <w:rPr>
          <w:b/>
          <w:sz w:val="24"/>
          <w:szCs w:val="24"/>
        </w:rPr>
        <w:t xml:space="preserve">CHIARIMENTI in materia di capacità finanziaria per </w:t>
      </w:r>
      <w:r w:rsidR="00295F82" w:rsidRPr="00D011BC">
        <w:rPr>
          <w:b/>
          <w:sz w:val="24"/>
          <w:szCs w:val="24"/>
        </w:rPr>
        <w:t>Autoscuole, Studi di Consulenza Automobilistica</w:t>
      </w:r>
      <w:r w:rsidR="000D1652">
        <w:rPr>
          <w:b/>
          <w:sz w:val="24"/>
          <w:szCs w:val="24"/>
        </w:rPr>
        <w:t xml:space="preserve"> e </w:t>
      </w:r>
      <w:r>
        <w:rPr>
          <w:b/>
          <w:sz w:val="24"/>
          <w:szCs w:val="24"/>
        </w:rPr>
        <w:t xml:space="preserve"> Scuole Nautiche</w:t>
      </w:r>
      <w:r w:rsidR="00295F82" w:rsidRPr="00D011BC">
        <w:rPr>
          <w:b/>
          <w:sz w:val="24"/>
          <w:szCs w:val="24"/>
        </w:rPr>
        <w:t xml:space="preserve"> </w:t>
      </w:r>
      <w:r w:rsidR="000D1652">
        <w:rPr>
          <w:b/>
          <w:sz w:val="24"/>
          <w:szCs w:val="24"/>
        </w:rPr>
        <w:t>.</w:t>
      </w:r>
    </w:p>
    <w:p w:rsidR="00D80DEF" w:rsidRDefault="00295F82" w:rsidP="00D80DEF">
      <w:pPr>
        <w:jc w:val="both"/>
        <w:rPr>
          <w:sz w:val="24"/>
          <w:szCs w:val="24"/>
        </w:rPr>
      </w:pPr>
      <w:r w:rsidRPr="00D011BC">
        <w:rPr>
          <w:sz w:val="24"/>
          <w:szCs w:val="24"/>
        </w:rPr>
        <w:t xml:space="preserve">Si riporta di seguito  quanto chiarito dalla Banca d’Italia riguardo </w:t>
      </w:r>
      <w:r w:rsidR="00822E97">
        <w:rPr>
          <w:sz w:val="24"/>
          <w:szCs w:val="24"/>
        </w:rPr>
        <w:t>le</w:t>
      </w:r>
      <w:r w:rsidRPr="00D011BC">
        <w:rPr>
          <w:sz w:val="24"/>
          <w:szCs w:val="24"/>
        </w:rPr>
        <w:t xml:space="preserve"> attestazioni in materia di dimostrazione del requisito della capacità finanziaria rilasciate da Società Finanziarie iscritte solo nell’elenco generale ex art. 106 TUB. </w:t>
      </w:r>
    </w:p>
    <w:p w:rsidR="00D80DEF" w:rsidRDefault="00295F82" w:rsidP="00D80DEF">
      <w:pPr>
        <w:jc w:val="both"/>
        <w:rPr>
          <w:sz w:val="24"/>
          <w:szCs w:val="24"/>
        </w:rPr>
      </w:pPr>
      <w:r w:rsidRPr="00D011BC">
        <w:rPr>
          <w:sz w:val="24"/>
          <w:szCs w:val="24"/>
        </w:rPr>
        <w:t xml:space="preserve">(...) Con riferimento a quanto rappresentato, si </w:t>
      </w:r>
      <w:r w:rsidR="00822E97">
        <w:rPr>
          <w:sz w:val="24"/>
          <w:szCs w:val="24"/>
        </w:rPr>
        <w:t>fa</w:t>
      </w:r>
      <w:r w:rsidRPr="00D011BC">
        <w:rPr>
          <w:sz w:val="24"/>
          <w:szCs w:val="24"/>
        </w:rPr>
        <w:t xml:space="preserve"> presente che l’attività di concessione del credito in qualunque forma è riservata, oltre che alle banche, agli intermediari finanziari iscritti nell’elenco generale di cui all’art. 106 del TUB. I medesimi intermediari finanziari, al ricorrere delle condizioni determinate in via generale con decreto del Ministro dell’Economia e delle Finanze, si iscrivono anche nell’elenco speciale di cui all’art. 107 TUB. </w:t>
      </w:r>
    </w:p>
    <w:p w:rsidR="00D80DEF" w:rsidRDefault="00295F82" w:rsidP="00D80DEF">
      <w:pPr>
        <w:jc w:val="both"/>
        <w:rPr>
          <w:sz w:val="24"/>
          <w:szCs w:val="24"/>
        </w:rPr>
      </w:pPr>
      <w:r w:rsidRPr="00D011BC">
        <w:rPr>
          <w:sz w:val="24"/>
          <w:szCs w:val="24"/>
        </w:rPr>
        <w:t xml:space="preserve">Con decreto 17 febbraio 2009, n. 29 il MEF ha: </w:t>
      </w:r>
    </w:p>
    <w:p w:rsidR="00D80DEF" w:rsidRDefault="00295F82" w:rsidP="00D80DEF">
      <w:pPr>
        <w:ind w:left="426"/>
        <w:jc w:val="both"/>
        <w:rPr>
          <w:sz w:val="24"/>
          <w:szCs w:val="24"/>
        </w:rPr>
      </w:pPr>
      <w:r w:rsidRPr="00D011BC">
        <w:rPr>
          <w:sz w:val="24"/>
          <w:szCs w:val="24"/>
        </w:rPr>
        <w:t xml:space="preserve">- confermato che il rilascio di garanzie nei confronti del pubblico rientra tra le forme di concessione del credito riservate agli intermediari finanziari (cfr. art. 3, comma 1, lett. f del citato D.M.); </w:t>
      </w:r>
    </w:p>
    <w:p w:rsidR="00D80DEF" w:rsidRDefault="00295F82" w:rsidP="00D80DEF">
      <w:pPr>
        <w:ind w:left="426"/>
        <w:jc w:val="both"/>
        <w:rPr>
          <w:sz w:val="24"/>
          <w:szCs w:val="24"/>
        </w:rPr>
      </w:pPr>
      <w:r w:rsidRPr="00D011BC">
        <w:rPr>
          <w:sz w:val="24"/>
          <w:szCs w:val="24"/>
        </w:rPr>
        <w:t>- introdotto, ai sensi dell’art. 106, comma 4, lett. b) del TUB, specifici requisiti per gli intermediari finanziari che esercitano l’attività di rilascio di garanzie (cfr. art. 11 del D.M.);</w:t>
      </w:r>
    </w:p>
    <w:p w:rsidR="00D80DEF" w:rsidRDefault="00295F82" w:rsidP="00D80DEF">
      <w:pPr>
        <w:ind w:left="426"/>
        <w:jc w:val="both"/>
        <w:rPr>
          <w:sz w:val="24"/>
          <w:szCs w:val="24"/>
        </w:rPr>
      </w:pPr>
      <w:r w:rsidRPr="00D011BC">
        <w:rPr>
          <w:sz w:val="24"/>
          <w:szCs w:val="24"/>
        </w:rPr>
        <w:t xml:space="preserve"> - subordinato l’esercizio nei confronti del pubblico dell’attività di rilascio di garanzie in via esclusiva, prevalente o comunque rilevante all’iscrizione dell’intermediario finanziario nell’elenco speciale di cui all’art. 107 TUB ed al rispetto di ulteriori requisiti (cfr. art. 16 del D.M.). </w:t>
      </w:r>
    </w:p>
    <w:p w:rsidR="00D80DEF" w:rsidRDefault="00295F82" w:rsidP="00D80DEF">
      <w:pPr>
        <w:jc w:val="both"/>
        <w:rPr>
          <w:sz w:val="24"/>
          <w:szCs w:val="24"/>
        </w:rPr>
      </w:pPr>
      <w:r w:rsidRPr="00D011BC">
        <w:rPr>
          <w:sz w:val="24"/>
          <w:szCs w:val="24"/>
        </w:rPr>
        <w:t xml:space="preserve">Ciò premesso, si conferma che al momento nessuna società finanziaria iscritta nel solo elenco generale ex art. 106 TUB rispetta le condizioni previste dall’art. 11 del D.M. 29/2009 per l’esercizio nei confronti del pubblico dell’attività di rilascio di garanzie. </w:t>
      </w:r>
    </w:p>
    <w:p w:rsidR="00D80DEF" w:rsidRDefault="00D80DEF" w:rsidP="00D80DEF">
      <w:pPr>
        <w:jc w:val="both"/>
        <w:rPr>
          <w:sz w:val="24"/>
          <w:szCs w:val="24"/>
        </w:rPr>
      </w:pPr>
      <w:r>
        <w:rPr>
          <w:sz w:val="24"/>
          <w:szCs w:val="24"/>
        </w:rPr>
        <w:t xml:space="preserve">Si sottolinea che, </w:t>
      </w:r>
      <w:r w:rsidR="00295F82" w:rsidRPr="00D011BC">
        <w:rPr>
          <w:sz w:val="24"/>
          <w:szCs w:val="24"/>
        </w:rPr>
        <w:t xml:space="preserve">le attestazioni di capacità finanziaria di cui all’art. 239 del DPR 16.12.1992 n. 495 sono rilasciate compilando un modulo – accluso alla citata nota di </w:t>
      </w:r>
      <w:r w:rsidR="00822E97">
        <w:rPr>
          <w:sz w:val="24"/>
          <w:szCs w:val="24"/>
        </w:rPr>
        <w:t xml:space="preserve">questa </w:t>
      </w:r>
      <w:r w:rsidR="00295F82" w:rsidRPr="00D011BC">
        <w:rPr>
          <w:sz w:val="24"/>
          <w:szCs w:val="24"/>
        </w:rPr>
        <w:t>Provincia – in base al quale la società finanziaria dichiara di aver concesso all’impresa interessata affidamenti “</w:t>
      </w:r>
      <w:r w:rsidR="00295F82" w:rsidRPr="00D80DEF">
        <w:rPr>
          <w:b/>
          <w:sz w:val="24"/>
          <w:szCs w:val="24"/>
        </w:rPr>
        <w:t>sotto le varie forme tecniche”</w:t>
      </w:r>
      <w:r w:rsidR="00295F82" w:rsidRPr="00D011BC">
        <w:rPr>
          <w:sz w:val="24"/>
          <w:szCs w:val="24"/>
        </w:rPr>
        <w:t xml:space="preserve">. </w:t>
      </w:r>
    </w:p>
    <w:p w:rsidR="00915FD9" w:rsidRDefault="00915FD9" w:rsidP="00D80DEF">
      <w:pPr>
        <w:jc w:val="both"/>
        <w:rPr>
          <w:sz w:val="24"/>
          <w:szCs w:val="24"/>
        </w:rPr>
      </w:pPr>
    </w:p>
    <w:p w:rsidR="00915FD9" w:rsidRDefault="00915FD9" w:rsidP="00D80DEF">
      <w:pPr>
        <w:jc w:val="both"/>
        <w:rPr>
          <w:sz w:val="24"/>
          <w:szCs w:val="24"/>
        </w:rPr>
      </w:pPr>
    </w:p>
    <w:p w:rsidR="00915FD9" w:rsidRDefault="00915FD9" w:rsidP="00D80DEF">
      <w:pPr>
        <w:jc w:val="both"/>
        <w:rPr>
          <w:sz w:val="24"/>
          <w:szCs w:val="24"/>
        </w:rPr>
      </w:pPr>
    </w:p>
    <w:p w:rsidR="00EB13D0" w:rsidRDefault="00EB13D0" w:rsidP="00D80DEF">
      <w:pPr>
        <w:jc w:val="both"/>
        <w:rPr>
          <w:sz w:val="24"/>
          <w:szCs w:val="24"/>
        </w:rPr>
      </w:pPr>
    </w:p>
    <w:p w:rsidR="00D80DEF" w:rsidRDefault="00295F82" w:rsidP="00D80DEF">
      <w:pPr>
        <w:jc w:val="both"/>
        <w:rPr>
          <w:sz w:val="24"/>
          <w:szCs w:val="24"/>
        </w:rPr>
      </w:pPr>
      <w:r w:rsidRPr="00D011BC">
        <w:rPr>
          <w:sz w:val="24"/>
          <w:szCs w:val="24"/>
        </w:rPr>
        <w:t xml:space="preserve">La dichiarazione contenuta nello schema di attestazione rinvia a una valutazione del merito di credito dell’impresa richiedente svolta in precedenza dall’intermediario a seguito della quale quest’ultimo abbia, tra le diverse forme tecniche: </w:t>
      </w:r>
    </w:p>
    <w:p w:rsidR="00D80DEF" w:rsidRPr="00D80DEF" w:rsidRDefault="00295F82" w:rsidP="00D80DEF">
      <w:pPr>
        <w:spacing w:line="240" w:lineRule="atLeast"/>
        <w:contextualSpacing/>
        <w:jc w:val="both"/>
        <w:rPr>
          <w:b/>
          <w:sz w:val="24"/>
          <w:szCs w:val="24"/>
        </w:rPr>
      </w:pPr>
      <w:r w:rsidRPr="00D011BC">
        <w:rPr>
          <w:sz w:val="24"/>
          <w:szCs w:val="24"/>
        </w:rPr>
        <w:t xml:space="preserve">• </w:t>
      </w:r>
      <w:r w:rsidRPr="00D80DEF">
        <w:rPr>
          <w:b/>
          <w:sz w:val="24"/>
          <w:szCs w:val="24"/>
        </w:rPr>
        <w:t>effettivamente erogato all’impresa un finanziamento per cassa;</w:t>
      </w:r>
    </w:p>
    <w:p w:rsidR="00D80DEF" w:rsidRPr="00D80DEF" w:rsidRDefault="00295F82" w:rsidP="000877C6">
      <w:pPr>
        <w:spacing w:line="240" w:lineRule="atLeast"/>
        <w:contextualSpacing/>
        <w:jc w:val="both"/>
        <w:rPr>
          <w:b/>
          <w:sz w:val="24"/>
          <w:szCs w:val="24"/>
        </w:rPr>
      </w:pPr>
      <w:r w:rsidRPr="00D80DEF">
        <w:rPr>
          <w:b/>
          <w:sz w:val="24"/>
          <w:szCs w:val="24"/>
        </w:rPr>
        <w:t xml:space="preserve"> • concesso all’impresa una garanzia o fideiussione per impegni da onorare in via successiva. </w:t>
      </w:r>
    </w:p>
    <w:p w:rsidR="000877C6" w:rsidRDefault="000877C6" w:rsidP="000877C6">
      <w:pPr>
        <w:spacing w:line="240" w:lineRule="atLeast"/>
        <w:contextualSpacing/>
        <w:jc w:val="both"/>
        <w:rPr>
          <w:b/>
          <w:sz w:val="24"/>
          <w:szCs w:val="24"/>
        </w:rPr>
      </w:pPr>
    </w:p>
    <w:p w:rsidR="00F86C97" w:rsidRPr="00F86C97" w:rsidRDefault="00295F82" w:rsidP="000877C6">
      <w:pPr>
        <w:spacing w:line="240" w:lineRule="atLeast"/>
        <w:contextualSpacing/>
        <w:jc w:val="both"/>
        <w:rPr>
          <w:b/>
          <w:sz w:val="24"/>
          <w:szCs w:val="24"/>
        </w:rPr>
      </w:pPr>
      <w:r w:rsidRPr="00F86C97">
        <w:rPr>
          <w:b/>
          <w:sz w:val="24"/>
          <w:szCs w:val="24"/>
        </w:rPr>
        <w:t xml:space="preserve">Nel secondo caso, l’operazione presuppone il rispetto dei requisiti di cui all’art. 11 del D.M. 29/2009 da parte della società che sottoscrive l’attestazione. </w:t>
      </w:r>
    </w:p>
    <w:p w:rsidR="00F86C97" w:rsidRDefault="00295F82" w:rsidP="00D80DEF">
      <w:pPr>
        <w:jc w:val="both"/>
        <w:rPr>
          <w:sz w:val="24"/>
          <w:szCs w:val="24"/>
        </w:rPr>
      </w:pPr>
      <w:r w:rsidRPr="00D011BC">
        <w:rPr>
          <w:sz w:val="24"/>
          <w:szCs w:val="24"/>
        </w:rPr>
        <w:t xml:space="preserve">In conseguenza delle suindicate precisazioni </w:t>
      </w:r>
      <w:r w:rsidR="00822E97">
        <w:rPr>
          <w:sz w:val="24"/>
          <w:szCs w:val="24"/>
        </w:rPr>
        <w:t>questo Ente</w:t>
      </w:r>
      <w:r w:rsidRPr="00D011BC">
        <w:rPr>
          <w:sz w:val="24"/>
          <w:szCs w:val="24"/>
        </w:rPr>
        <w:t xml:space="preserve"> ammetterà attestazioni rilasciate da intermediari finanziari iscritti nell’elenco generale di cui all’art. 106 del TUB </w:t>
      </w:r>
      <w:r w:rsidRPr="00F86C97">
        <w:rPr>
          <w:b/>
          <w:sz w:val="24"/>
          <w:szCs w:val="24"/>
          <w:u w:val="single"/>
        </w:rPr>
        <w:t>solo se nelle stesse è esplicitamente indicato che l’affidamento all’impresa è stato concesso nella forma tecnica di: effettiva erogazione di un finanziamento per cassa.</w:t>
      </w:r>
      <w:r w:rsidRPr="00D011BC">
        <w:rPr>
          <w:sz w:val="24"/>
          <w:szCs w:val="24"/>
        </w:rPr>
        <w:t xml:space="preserve"> In assenza di tale indicazione, così come nel caso venga indicato genericamente che l’affidamento è stato concesso </w:t>
      </w:r>
      <w:r w:rsidRPr="00F86C97">
        <w:rPr>
          <w:b/>
          <w:sz w:val="24"/>
          <w:szCs w:val="24"/>
          <w:u w:val="single"/>
        </w:rPr>
        <w:t>“sotto le varie forme tecniche”,</w:t>
      </w:r>
      <w:r w:rsidRPr="00D011BC">
        <w:rPr>
          <w:sz w:val="24"/>
          <w:szCs w:val="24"/>
        </w:rPr>
        <w:t xml:space="preserve"> l’attestazione verrà ritenuta emessa da soggetto validamente autorizzato, e quindi idonea allo scopo, solo se lo stesso risulti iscritto nell’elenco speciale di cui all’art. 107 TUB oppure, ove iscritto solo nell’elenco generale ex art. 106 TUB, se rispondente ai requisiti stabiliti dall’art. 11 del DM n. 29/2009 ai fini del rilascio di garanzie nei confronti del pubblico. </w:t>
      </w:r>
    </w:p>
    <w:p w:rsidR="00F86C97" w:rsidRDefault="00295F82" w:rsidP="00D80DEF">
      <w:pPr>
        <w:jc w:val="both"/>
        <w:rPr>
          <w:sz w:val="24"/>
          <w:szCs w:val="24"/>
        </w:rPr>
      </w:pPr>
      <w:r w:rsidRPr="00D011BC">
        <w:rPr>
          <w:sz w:val="24"/>
          <w:szCs w:val="24"/>
        </w:rPr>
        <w:t xml:space="preserve">La lista di tali soggetti è consultabile sul sito della Banca d’Italia all’indirizzo: </w:t>
      </w:r>
      <w:hyperlink r:id="rId7" w:history="1">
        <w:r w:rsidR="00F86C97" w:rsidRPr="001044E9">
          <w:rPr>
            <w:rStyle w:val="Collegamentoipertestuale"/>
            <w:sz w:val="24"/>
            <w:szCs w:val="24"/>
          </w:rPr>
          <w:t>www.bancaditalia.it/vigilanza/regolamentati/albi-elenchi/art-106/consultazione-elenco</w:t>
        </w:r>
      </w:hyperlink>
      <w:r w:rsidRPr="00D011BC">
        <w:rPr>
          <w:sz w:val="24"/>
          <w:szCs w:val="24"/>
        </w:rPr>
        <w:t xml:space="preserve">. </w:t>
      </w:r>
    </w:p>
    <w:p w:rsidR="00F86C97" w:rsidRDefault="00F86C97" w:rsidP="00D80DEF">
      <w:pPr>
        <w:jc w:val="both"/>
        <w:rPr>
          <w:sz w:val="24"/>
          <w:szCs w:val="24"/>
        </w:rPr>
      </w:pPr>
    </w:p>
    <w:p w:rsidR="00F86C97" w:rsidRDefault="00F86C97">
      <w:pPr>
        <w:spacing w:line="240" w:lineRule="atLeast"/>
        <w:contextualSpacing/>
        <w:jc w:val="center"/>
        <w:rPr>
          <w:b/>
          <w:sz w:val="24"/>
          <w:szCs w:val="24"/>
        </w:rPr>
      </w:pPr>
    </w:p>
    <w:p w:rsidR="00F86C97" w:rsidRDefault="00F86C97">
      <w:pPr>
        <w:spacing w:line="240" w:lineRule="atLeast"/>
        <w:contextualSpacing/>
        <w:jc w:val="center"/>
        <w:rPr>
          <w:b/>
          <w:sz w:val="24"/>
          <w:szCs w:val="24"/>
        </w:rPr>
      </w:pPr>
    </w:p>
    <w:p w:rsidR="00F86C97" w:rsidRDefault="00F86C97">
      <w:pPr>
        <w:spacing w:line="240" w:lineRule="atLeast"/>
        <w:contextualSpacing/>
        <w:jc w:val="center"/>
        <w:rPr>
          <w:b/>
          <w:sz w:val="24"/>
          <w:szCs w:val="24"/>
        </w:rPr>
      </w:pPr>
    </w:p>
    <w:p w:rsidR="00F86C97" w:rsidRDefault="00F86C97">
      <w:pPr>
        <w:spacing w:line="240" w:lineRule="atLeast"/>
        <w:contextualSpacing/>
        <w:jc w:val="center"/>
        <w:rPr>
          <w:b/>
          <w:sz w:val="24"/>
          <w:szCs w:val="24"/>
        </w:rPr>
      </w:pPr>
    </w:p>
    <w:p w:rsidR="00F86C97" w:rsidRDefault="00F86C97">
      <w:pPr>
        <w:spacing w:line="240" w:lineRule="atLeast"/>
        <w:contextualSpacing/>
        <w:jc w:val="center"/>
        <w:rPr>
          <w:b/>
          <w:sz w:val="24"/>
          <w:szCs w:val="24"/>
        </w:rPr>
      </w:pPr>
    </w:p>
    <w:p w:rsidR="00F86C97" w:rsidRDefault="00F86C97">
      <w:pPr>
        <w:spacing w:line="240" w:lineRule="atLeast"/>
        <w:contextualSpacing/>
        <w:jc w:val="center"/>
        <w:rPr>
          <w:b/>
          <w:sz w:val="24"/>
          <w:szCs w:val="24"/>
        </w:rPr>
      </w:pPr>
    </w:p>
    <w:p w:rsidR="00F86C97" w:rsidRDefault="00F86C97">
      <w:pPr>
        <w:spacing w:line="240" w:lineRule="atLeast"/>
        <w:contextualSpacing/>
        <w:jc w:val="center"/>
        <w:rPr>
          <w:b/>
          <w:sz w:val="24"/>
          <w:szCs w:val="24"/>
        </w:rPr>
      </w:pPr>
    </w:p>
    <w:p w:rsidR="00F86C97" w:rsidRDefault="00F86C97">
      <w:pPr>
        <w:spacing w:line="240" w:lineRule="atLeast"/>
        <w:contextualSpacing/>
        <w:jc w:val="center"/>
        <w:rPr>
          <w:b/>
          <w:sz w:val="24"/>
          <w:szCs w:val="24"/>
        </w:rPr>
      </w:pPr>
    </w:p>
    <w:p w:rsidR="00F1409F" w:rsidRDefault="00F1409F">
      <w:pPr>
        <w:spacing w:line="240" w:lineRule="atLeast"/>
        <w:contextualSpacing/>
        <w:jc w:val="center"/>
        <w:rPr>
          <w:b/>
          <w:sz w:val="24"/>
          <w:szCs w:val="24"/>
        </w:rPr>
      </w:pPr>
    </w:p>
    <w:p w:rsidR="00F1409F" w:rsidRDefault="00F1409F">
      <w:pPr>
        <w:spacing w:line="240" w:lineRule="atLeast"/>
        <w:contextualSpacing/>
        <w:jc w:val="center"/>
        <w:rPr>
          <w:b/>
          <w:sz w:val="24"/>
          <w:szCs w:val="24"/>
        </w:rPr>
      </w:pPr>
    </w:p>
    <w:p w:rsidR="00F1409F" w:rsidRDefault="00F1409F">
      <w:pPr>
        <w:spacing w:line="240" w:lineRule="atLeast"/>
        <w:contextualSpacing/>
        <w:jc w:val="center"/>
        <w:rPr>
          <w:b/>
          <w:sz w:val="24"/>
          <w:szCs w:val="24"/>
        </w:rPr>
      </w:pPr>
    </w:p>
    <w:p w:rsidR="00F1409F" w:rsidRDefault="00F1409F">
      <w:pPr>
        <w:spacing w:line="240" w:lineRule="atLeast"/>
        <w:contextualSpacing/>
        <w:jc w:val="center"/>
        <w:rPr>
          <w:b/>
          <w:sz w:val="24"/>
          <w:szCs w:val="24"/>
        </w:rPr>
      </w:pPr>
    </w:p>
    <w:p w:rsidR="00F1409F" w:rsidRDefault="00F1409F">
      <w:pPr>
        <w:spacing w:line="240" w:lineRule="atLeast"/>
        <w:contextualSpacing/>
        <w:jc w:val="center"/>
        <w:rPr>
          <w:b/>
          <w:sz w:val="24"/>
          <w:szCs w:val="24"/>
        </w:rPr>
      </w:pPr>
    </w:p>
    <w:p w:rsidR="00F1409F" w:rsidRDefault="00F1409F">
      <w:pPr>
        <w:spacing w:line="240" w:lineRule="atLeast"/>
        <w:contextualSpacing/>
        <w:jc w:val="center"/>
        <w:rPr>
          <w:b/>
          <w:sz w:val="24"/>
          <w:szCs w:val="24"/>
        </w:rPr>
      </w:pPr>
    </w:p>
    <w:p w:rsidR="00F86C97" w:rsidRDefault="00F86C97">
      <w:pPr>
        <w:spacing w:line="240" w:lineRule="atLeast"/>
        <w:contextualSpacing/>
        <w:jc w:val="center"/>
        <w:rPr>
          <w:b/>
          <w:sz w:val="24"/>
          <w:szCs w:val="24"/>
        </w:rPr>
      </w:pPr>
    </w:p>
    <w:p w:rsidR="00F86C97" w:rsidRDefault="00F86C97">
      <w:pPr>
        <w:spacing w:line="240" w:lineRule="atLeast"/>
        <w:contextualSpacing/>
        <w:jc w:val="center"/>
        <w:rPr>
          <w:b/>
          <w:sz w:val="24"/>
          <w:szCs w:val="24"/>
        </w:rPr>
      </w:pPr>
    </w:p>
    <w:sectPr w:rsidR="00F86C97" w:rsidSect="00915FD9">
      <w:footerReference w:type="default" r:id="rId8"/>
      <w:pgSz w:w="11906" w:h="16838"/>
      <w:pgMar w:top="426" w:right="1134" w:bottom="426" w:left="1134" w:header="708" w:footer="4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397" w:rsidRDefault="00FE2397" w:rsidP="00F86C97">
      <w:pPr>
        <w:spacing w:after="0" w:line="240" w:lineRule="auto"/>
      </w:pPr>
      <w:r>
        <w:separator/>
      </w:r>
    </w:p>
  </w:endnote>
  <w:endnote w:type="continuationSeparator" w:id="1">
    <w:p w:rsidR="00FE2397" w:rsidRDefault="00FE2397" w:rsidP="00F86C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572969"/>
      <w:docPartObj>
        <w:docPartGallery w:val="Page Numbers (Bottom of Page)"/>
        <w:docPartUnique/>
      </w:docPartObj>
    </w:sdtPr>
    <w:sdtContent>
      <w:p w:rsidR="00F86C97" w:rsidRDefault="00346C0B">
        <w:pPr>
          <w:pStyle w:val="Pidipagina"/>
          <w:jc w:val="center"/>
        </w:pPr>
        <w:fldSimple w:instr=" PAGE   \* MERGEFORMAT ">
          <w:r w:rsidR="00195105">
            <w:rPr>
              <w:noProof/>
            </w:rPr>
            <w:t>1</w:t>
          </w:r>
        </w:fldSimple>
      </w:p>
    </w:sdtContent>
  </w:sdt>
  <w:p w:rsidR="00F86C97" w:rsidRDefault="00F86C9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397" w:rsidRDefault="00FE2397" w:rsidP="00F86C97">
      <w:pPr>
        <w:spacing w:after="0" w:line="240" w:lineRule="auto"/>
      </w:pPr>
      <w:r>
        <w:separator/>
      </w:r>
    </w:p>
  </w:footnote>
  <w:footnote w:type="continuationSeparator" w:id="1">
    <w:p w:rsidR="00FE2397" w:rsidRDefault="00FE2397" w:rsidP="00F86C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667E"/>
    <w:multiLevelType w:val="hybridMultilevel"/>
    <w:tmpl w:val="5D4A52EA"/>
    <w:lvl w:ilvl="0" w:tplc="F9ACD47E">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footnotePr>
    <w:footnote w:id="0"/>
    <w:footnote w:id="1"/>
  </w:footnotePr>
  <w:endnotePr>
    <w:endnote w:id="0"/>
    <w:endnote w:id="1"/>
  </w:endnotePr>
  <w:compat/>
  <w:rsids>
    <w:rsidRoot w:val="00295F82"/>
    <w:rsid w:val="00063C02"/>
    <w:rsid w:val="00081322"/>
    <w:rsid w:val="000877C6"/>
    <w:rsid w:val="000D1652"/>
    <w:rsid w:val="00195105"/>
    <w:rsid w:val="00295F82"/>
    <w:rsid w:val="002F4A4A"/>
    <w:rsid w:val="00310B4C"/>
    <w:rsid w:val="00346C0B"/>
    <w:rsid w:val="0042617E"/>
    <w:rsid w:val="00453D16"/>
    <w:rsid w:val="00471696"/>
    <w:rsid w:val="00621C24"/>
    <w:rsid w:val="0076201D"/>
    <w:rsid w:val="00787FA3"/>
    <w:rsid w:val="00822E97"/>
    <w:rsid w:val="0085527C"/>
    <w:rsid w:val="008E5B94"/>
    <w:rsid w:val="00905CCA"/>
    <w:rsid w:val="00915FD9"/>
    <w:rsid w:val="009933F7"/>
    <w:rsid w:val="00A4683C"/>
    <w:rsid w:val="00A83DD8"/>
    <w:rsid w:val="00BB309A"/>
    <w:rsid w:val="00BC2181"/>
    <w:rsid w:val="00BC7C5B"/>
    <w:rsid w:val="00CC3AF0"/>
    <w:rsid w:val="00CF4DBD"/>
    <w:rsid w:val="00D011BC"/>
    <w:rsid w:val="00D80DEF"/>
    <w:rsid w:val="00E63799"/>
    <w:rsid w:val="00EB13D0"/>
    <w:rsid w:val="00EC50E4"/>
    <w:rsid w:val="00F1409F"/>
    <w:rsid w:val="00F86C97"/>
    <w:rsid w:val="00F9547C"/>
    <w:rsid w:val="00FE23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7C5B"/>
  </w:style>
  <w:style w:type="paragraph" w:styleId="Titolo3">
    <w:name w:val="heading 3"/>
    <w:basedOn w:val="Normale"/>
    <w:next w:val="Normale"/>
    <w:link w:val="Titolo3Carattere"/>
    <w:unhideWhenUsed/>
    <w:qFormat/>
    <w:rsid w:val="00915FD9"/>
    <w:pPr>
      <w:keepNext/>
      <w:suppressAutoHyphens/>
      <w:spacing w:before="240" w:after="60" w:line="240" w:lineRule="auto"/>
      <w:jc w:val="left"/>
      <w:outlineLvl w:val="2"/>
    </w:pPr>
    <w:rPr>
      <w:rFonts w:ascii="Cambria" w:eastAsia="Times New Roman" w:hAnsi="Cambria" w:cs="Times New Roman"/>
      <w:b/>
      <w:bCs/>
      <w:kern w:val="1"/>
      <w:sz w:val="26"/>
      <w:szCs w:val="26"/>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86C97"/>
    <w:rPr>
      <w:color w:val="0000FF" w:themeColor="hyperlink"/>
      <w:u w:val="single"/>
    </w:rPr>
  </w:style>
  <w:style w:type="paragraph" w:styleId="Paragrafoelenco">
    <w:name w:val="List Paragraph"/>
    <w:basedOn w:val="Normale"/>
    <w:uiPriority w:val="34"/>
    <w:qFormat/>
    <w:rsid w:val="00F86C97"/>
    <w:pPr>
      <w:ind w:left="720"/>
      <w:contextualSpacing/>
    </w:pPr>
  </w:style>
  <w:style w:type="paragraph" w:styleId="Intestazione">
    <w:name w:val="header"/>
    <w:basedOn w:val="Normale"/>
    <w:link w:val="IntestazioneCarattere"/>
    <w:uiPriority w:val="99"/>
    <w:semiHidden/>
    <w:unhideWhenUsed/>
    <w:rsid w:val="00F86C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86C97"/>
  </w:style>
  <w:style w:type="paragraph" w:styleId="Pidipagina">
    <w:name w:val="footer"/>
    <w:basedOn w:val="Normale"/>
    <w:link w:val="PidipaginaCarattere"/>
    <w:uiPriority w:val="99"/>
    <w:unhideWhenUsed/>
    <w:rsid w:val="00F86C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6C97"/>
  </w:style>
  <w:style w:type="character" w:customStyle="1" w:styleId="Titolo3Carattere">
    <w:name w:val="Titolo 3 Carattere"/>
    <w:basedOn w:val="Carpredefinitoparagrafo"/>
    <w:link w:val="Titolo3"/>
    <w:rsid w:val="00915FD9"/>
    <w:rPr>
      <w:rFonts w:ascii="Cambria" w:eastAsia="Times New Roman" w:hAnsi="Cambria" w:cs="Times New Roman"/>
      <w:b/>
      <w:bCs/>
      <w:kern w:val="1"/>
      <w:sz w:val="26"/>
      <w:szCs w:val="26"/>
      <w:lang w:eastAsia="ar-SA"/>
    </w:rPr>
  </w:style>
  <w:style w:type="paragraph" w:styleId="Testofumetto">
    <w:name w:val="Balloon Text"/>
    <w:basedOn w:val="Normale"/>
    <w:link w:val="TestofumettoCarattere"/>
    <w:uiPriority w:val="99"/>
    <w:semiHidden/>
    <w:unhideWhenUsed/>
    <w:rsid w:val="00915F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5F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ncaditalia.it/vigilanza/regolamentati/albi-elenchi/art-106/consultazione-elen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770</Words>
  <Characters>4393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g.bennati</dc:creator>
  <cp:lastModifiedBy>g.bennati</cp:lastModifiedBy>
  <cp:revision>19</cp:revision>
  <cp:lastPrinted>2016-01-20T15:51:00Z</cp:lastPrinted>
  <dcterms:created xsi:type="dcterms:W3CDTF">2015-12-14T08:47:00Z</dcterms:created>
  <dcterms:modified xsi:type="dcterms:W3CDTF">2019-07-22T08:42:00Z</dcterms:modified>
</cp:coreProperties>
</file>