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pBdr/>
        <w:shd w:val="clear" w:fill="auto"/>
        <w:spacing w:lineRule="auto" w:line="276" w:before="0" w:after="0"/>
        <w:ind w:left="0" w:right="0" w:hanging="0"/>
        <w:jc w:val="left"/>
        <w:rPr/>
      </w:pPr>
      <w:r>
        <w:rPr/>
      </w:r>
    </w:p>
    <w:p>
      <w:pPr>
        <w:pStyle w:val="Normal"/>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
          <w:sz w:val="3"/>
          <w:szCs w:val="3"/>
          <w:u w:val="none"/>
          <w:shd w:fill="auto" w:val="clear"/>
          <w:vertAlign w:val="baseline"/>
        </w:rPr>
      </w:pPr>
      <w:r>
        <w:rPr>
          <w:rFonts w:eastAsia="Times New Roman" w:cs="Times New Roman"/>
          <w:b w:val="false"/>
          <w:i w:val="false"/>
          <w:caps w:val="false"/>
          <w:smallCaps w:val="false"/>
          <w:strike w:val="false"/>
          <w:dstrike w:val="false"/>
          <w:color w:val="000000"/>
          <w:position w:val="0"/>
          <w:sz w:val="3"/>
          <w:sz w:val="3"/>
          <w:szCs w:val="3"/>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62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558800" cy="645795"/>
            <wp:effectExtent l="0" t="0" r="0" b="0"/>
            <wp:docPr id="1" name="image5.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g" descr=""/>
                    <pic:cNvPicPr>
                      <a:picLocks noChangeAspect="1" noChangeArrowheads="1"/>
                    </pic:cNvPicPr>
                  </pic:nvPicPr>
                  <pic:blipFill>
                    <a:blip r:embed="rId2"/>
                    <a:stretch>
                      <a:fillRect/>
                    </a:stretch>
                  </pic:blipFill>
                  <pic:spPr bwMode="auto">
                    <a:xfrm>
                      <a:off x="0" y="0"/>
                      <a:ext cx="558800" cy="645795"/>
                    </a:xfrm>
                    <a:prstGeom prst="rect">
                      <a:avLst/>
                    </a:prstGeom>
                  </pic:spPr>
                </pic:pic>
              </a:graphicData>
            </a:graphic>
          </wp:inline>
        </w:drawing>
      </w:r>
    </w:p>
    <w:p>
      <w:pPr>
        <w:pStyle w:val="Normal"/>
        <w:ind w:left="407" w:right="23" w:hanging="180"/>
        <w:rPr>
          <w:rFonts w:ascii="Arial" w:hAnsi="Arial" w:eastAsia="Arial" w:cs="Arial"/>
          <w:b/>
          <w:b/>
          <w:sz w:val="16"/>
          <w:szCs w:val="16"/>
        </w:rPr>
      </w:pPr>
      <w:r>
        <w:rPr>
          <w:rFonts w:eastAsia="Arial" w:cs="Arial" w:ascii="Arial" w:hAnsi="Arial"/>
          <w:b/>
          <w:sz w:val="16"/>
          <w:szCs w:val="16"/>
        </w:rPr>
      </w:r>
    </w:p>
    <w:p>
      <w:pPr>
        <w:pStyle w:val="Normal"/>
        <w:ind w:left="407" w:right="23" w:hanging="180"/>
        <w:rPr>
          <w:rFonts w:ascii="Arial" w:hAnsi="Arial" w:eastAsia="Arial" w:cs="Arial"/>
          <w:b/>
          <w:b/>
          <w:sz w:val="16"/>
          <w:szCs w:val="16"/>
        </w:rPr>
      </w:pPr>
      <w:r>
        <w:rPr>
          <w:rFonts w:eastAsia="Arial" w:cs="Arial" w:ascii="Arial" w:hAnsi="Arial"/>
          <w:b/>
          <w:sz w:val="16"/>
          <w:szCs w:val="16"/>
        </w:rPr>
        <w:t xml:space="preserve">Città Metropolitana </w:t>
      </w:r>
    </w:p>
    <w:p>
      <w:pPr>
        <w:pStyle w:val="Normal"/>
        <w:ind w:left="407" w:right="23" w:hanging="180"/>
        <w:rPr>
          <w:rFonts w:ascii="Arial" w:hAnsi="Arial" w:eastAsia="Arial" w:cs="Arial"/>
          <w:b/>
          <w:b/>
          <w:sz w:val="18"/>
          <w:szCs w:val="18"/>
        </w:rPr>
      </w:pPr>
      <w:r>
        <w:rPr>
          <w:rFonts w:eastAsia="Arial" w:cs="Arial" w:ascii="Arial" w:hAnsi="Arial"/>
          <w:b/>
          <w:sz w:val="16"/>
          <w:szCs w:val="16"/>
        </w:rPr>
        <w:t>di                      Reggio Calabria</w:t>
      </w:r>
    </w:p>
    <w:p>
      <w:pPr>
        <w:pStyle w:val="Normal"/>
        <w:keepNext w:val="false"/>
        <w:keepLines w:val="false"/>
        <w:pageBreakBefore w:val="false"/>
        <w:widowControl w:val="false"/>
        <w:pBdr/>
        <w:shd w:val="clear" w:fill="auto"/>
        <w:spacing w:lineRule="auto" w:line="240" w:before="1" w:after="0"/>
        <w:ind w:left="0" w:right="0" w:hanging="0"/>
        <w:jc w:val="left"/>
        <w:rPr>
          <w:rFonts w:ascii="Arial" w:hAnsi="Arial" w:eastAsia="Arial" w:cs="Arial"/>
          <w:b/>
          <w:b/>
          <w:i w:val="false"/>
          <w:i w:val="false"/>
          <w:caps w:val="false"/>
          <w:smallCaps w:val="false"/>
          <w:strike w:val="false"/>
          <w:dstrike w:val="false"/>
          <w:color w:val="000000"/>
          <w:position w:val="0"/>
          <w:sz w:val="15"/>
          <w:sz w:val="15"/>
          <w:szCs w:val="15"/>
          <w:u w:val="none"/>
          <w:shd w:fill="auto" w:val="clear"/>
          <w:vertAlign w:val="baseline"/>
        </w:rPr>
      </w:pPr>
      <w:r>
        <w:rPr>
          <w:rFonts w:eastAsia="Arial" w:cs="Arial" w:ascii="Arial" w:hAnsi="Arial"/>
          <w:b/>
          <w:i w:val="false"/>
          <w:caps w:val="false"/>
          <w:smallCaps w:val="false"/>
          <w:strike w:val="false"/>
          <w:dstrike w:val="false"/>
          <w:color w:val="000000"/>
          <w:position w:val="0"/>
          <w:sz w:val="15"/>
          <w:sz w:val="15"/>
          <w:szCs w:val="15"/>
          <w:u w:val="none"/>
          <w:shd w:fill="auto" w:val="clear"/>
          <w:vertAlign w:val="baseline"/>
        </w:rPr>
      </w:r>
    </w:p>
    <w:p>
      <w:pPr>
        <w:pStyle w:val="Normal"/>
        <w:spacing w:lineRule="auto" w:line="201"/>
        <w:ind w:left="3164" w:right="244" w:hanging="0"/>
        <w:jc w:val="right"/>
        <w:rPr>
          <w:sz w:val="18"/>
          <w:szCs w:val="18"/>
        </w:rPr>
      </w:pPr>
      <w:r>
        <w:rPr>
          <w:sz w:val="18"/>
          <w:szCs w:val="18"/>
        </w:rPr>
        <w:t>SETTORE 11 - VIABILITA'</w:t>
      </w:r>
    </w:p>
    <w:p>
      <w:pPr>
        <w:pStyle w:val="Normal"/>
        <w:spacing w:lineRule="auto" w:line="182"/>
        <w:ind w:left="227" w:right="244" w:hanging="0"/>
        <w:jc w:val="right"/>
        <w:rPr>
          <w:rFonts w:ascii="Arial" w:hAnsi="Arial" w:eastAsia="Arial" w:cs="Arial"/>
          <w:b/>
          <w:b/>
          <w:sz w:val="16"/>
          <w:szCs w:val="16"/>
        </w:rPr>
      </w:pPr>
      <w:r>
        <mc:AlternateContent>
          <mc:Choice Requires="wps">
            <w:drawing>
              <wp:anchor behindDoc="0" distT="10160" distB="10160" distL="10160" distR="10160" simplePos="0" locked="0" layoutInCell="0" allowOverlap="1" relativeHeight="7">
                <wp:simplePos x="0" y="0"/>
                <wp:positionH relativeFrom="column">
                  <wp:posOffset>-520700</wp:posOffset>
                </wp:positionH>
                <wp:positionV relativeFrom="paragraph">
                  <wp:posOffset>635</wp:posOffset>
                </wp:positionV>
                <wp:extent cx="21590" cy="13335"/>
                <wp:effectExtent l="0" t="0" r="0" b="0"/>
                <wp:wrapNone/>
                <wp:docPr id="2" name="Immagine1"/>
                <a:graphic xmlns:a="http://schemas.openxmlformats.org/drawingml/2006/main">
                  <a:graphicData uri="http://schemas.microsoft.com/office/word/2010/wordprocessingShape">
                    <wps:wsp>
                      <wps:cNvSpPr/>
                      <wps:spPr>
                        <a:xfrm>
                          <a:off x="0" y="0"/>
                          <a:ext cx="20880" cy="12600"/>
                        </a:xfrm>
                        <a:prstGeom prst="straightConnector1">
                          <a:avLst/>
                        </a:prstGeom>
                        <a:solidFill>
                          <a:srgbClr val="ffffff"/>
                        </a:solidFill>
                        <a:ln w="20880">
                          <a:solidFill>
                            <a:srgbClr val="0200ff"/>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Immagine1" fillcolor="white" stroked="t" o:allowincell="f" style="position:absolute;margin-left:-41pt;margin-top:0pt;width:1.6pt;height:0.95pt;mso-wrap-style:none;v-text-anchor:middle" type="_x0000_t32">
                <v:fill o:detectmouseclick="t" type="solid" color2="black"/>
                <v:stroke color="#0200ff" weight="20880" joinstyle="round" endcap="flat"/>
                <w10:wrap type="none"/>
              </v:shape>
            </w:pict>
          </mc:Fallback>
        </mc:AlternateContent>
      </w:r>
      <w:r>
        <w:rPr>
          <w:rFonts w:eastAsia="Arial" w:cs="Arial" w:ascii="Arial" w:hAnsi="Arial"/>
          <w:b/>
          <w:sz w:val="16"/>
          <w:szCs w:val="16"/>
        </w:rPr>
        <w:t>SERVIZIO MOBILITÀ, TRASPORTI, ITS - UFFICIO AUTORIZZAZIONI</w:t>
      </w:r>
    </w:p>
    <w:p>
      <w:pPr>
        <w:pStyle w:val="Normal"/>
        <w:keepNext w:val="false"/>
        <w:keepLines w:val="false"/>
        <w:pageBreakBefore w:val="false"/>
        <w:widowControl w:val="false"/>
        <w:pBdr/>
        <w:shd w:val="clear" w:fill="auto"/>
        <w:spacing w:lineRule="auto" w:line="240" w:before="4" w:after="0"/>
        <w:ind w:left="0" w:right="0" w:hanging="0"/>
        <w:jc w:val="left"/>
        <w:rPr>
          <w:rFonts w:ascii="Arial" w:hAnsi="Arial" w:eastAsia="Arial" w:cs="Arial"/>
          <w:b/>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
        <w:ind w:left="3368" w:right="244" w:hanging="0"/>
        <w:jc w:val="right"/>
        <w:rPr>
          <w:sz w:val="16"/>
          <w:szCs w:val="16"/>
        </w:rPr>
      </w:pPr>
      <w:r>
        <w:rPr/>
        <w:t>protocollo@pec.cittametropolitana.rc.it</w:t>
      </w:r>
    </w:p>
    <w:p>
      <w:pPr>
        <w:pStyle w:val="Normal"/>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val="false"/>
          <w:caps w:val="false"/>
          <w:smallCaps w:val="false"/>
          <w:strike w:val="false"/>
          <w:dstrike w:val="false"/>
          <w:color w:val="000000"/>
          <w:position w:val="0"/>
          <w:sz w:val="23"/>
          <w:sz w:val="23"/>
          <w:szCs w:val="23"/>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216"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Spett. Città Metropolitana</w:t>
      </w:r>
    </w:p>
    <w:p>
      <w:pPr>
        <w:pStyle w:val="Normal"/>
        <w:keepNext w:val="false"/>
        <w:keepLines w:val="false"/>
        <w:pageBreakBefore w:val="false"/>
        <w:widowControl w:val="false"/>
        <w:pBdr/>
        <w:shd w:val="clear" w:fill="auto"/>
        <w:spacing w:lineRule="auto" w:line="240" w:before="6" w:after="0"/>
        <w:ind w:left="2252" w:right="210" w:firstLine="1509"/>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Settore Viabilità Servizio Mobilità, Trasporti, ITS</w:t>
      </w:r>
    </w:p>
    <w:p>
      <w:pPr>
        <w:pStyle w:val="Normal"/>
        <w:keepNext w:val="false"/>
        <w:keepLines w:val="false"/>
        <w:pageBreakBefore w:val="false"/>
        <w:widowControl w:val="false"/>
        <w:pBdr/>
        <w:shd w:val="clear" w:fill="auto"/>
        <w:spacing w:lineRule="auto" w:line="240" w:before="1" w:after="0"/>
        <w:ind w:left="0" w:right="22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Ufficio Autorizzazioni</w:t>
      </w:r>
    </w:p>
    <w:p>
      <w:pPr>
        <w:pStyle w:val="Normal"/>
        <w:keepNext w:val="false"/>
        <w:keepLines w:val="false"/>
        <w:pageBreakBefore w:val="false"/>
        <w:widowControl w:val="false"/>
        <w:pBdr/>
        <w:shd w:val="clear" w:fill="auto"/>
        <w:spacing w:lineRule="auto" w:line="240" w:before="5" w:after="0"/>
        <w:ind w:left="2872" w:right="208" w:firstLine="1255"/>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Piazza Italia  89125 – Reggio Calabria</w:t>
      </w:r>
    </w:p>
    <w:p>
      <w:pPr>
        <w:pStyle w:val="Normal"/>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1"/>
          <w:sz w:val="11"/>
          <w:szCs w:val="11"/>
          <w:u w:val="none"/>
          <w:shd w:fill="auto" w:val="clear"/>
          <w:vertAlign w:val="baseline"/>
        </w:rPr>
      </w:pPr>
      <w:r>
        <w:rPr>
          <w:rFonts w:eastAsia="Times New Roman" w:cs="Times New Roman"/>
          <w:b w:val="false"/>
          <w:i w:val="false"/>
          <w:caps w:val="false"/>
          <w:smallCaps w:val="false"/>
          <w:strike w:val="false"/>
          <w:dstrike w:val="false"/>
          <w:color w:val="000000"/>
          <w:position w:val="0"/>
          <w:sz w:val="11"/>
          <w:sz w:val="11"/>
          <w:szCs w:val="11"/>
          <w:u w:val="none"/>
          <w:shd w:fill="auto" w:val="clear"/>
          <w:vertAlign w:val="baseline"/>
        </w:rPr>
        <mc:AlternateContent>
          <mc:Choice Requires="wpg">
            <w:drawing>
              <wp:anchor behindDoc="0" distT="0" distB="0" distL="0" distR="0" simplePos="0" locked="0" layoutInCell="0" allowOverlap="1" relativeHeight="6">
                <wp:simplePos x="0" y="0"/>
                <wp:positionH relativeFrom="column">
                  <wp:posOffset>139700</wp:posOffset>
                </wp:positionH>
                <wp:positionV relativeFrom="paragraph">
                  <wp:posOffset>-1358900</wp:posOffset>
                </wp:positionV>
                <wp:extent cx="1520825" cy="1139825"/>
                <wp:effectExtent l="0" t="0" r="0" b="0"/>
                <wp:wrapNone/>
                <wp:docPr id="3" name="Immagine2"/>
                <a:graphic xmlns:a="http://schemas.openxmlformats.org/drawingml/2006/main">
                  <a:graphicData uri="http://schemas.microsoft.com/office/word/2010/wordprocessingGroup">
                    <wpg:wgp>
                      <wpg:cNvGrpSpPr/>
                      <wpg:grpSpPr>
                        <a:xfrm>
                          <a:off x="0" y="0"/>
                          <a:ext cx="1520280" cy="1139040"/>
                          <a:chOff x="139680" y="-1359000"/>
                          <a:chExt cx="1520280" cy="1139040"/>
                        </a:xfrm>
                      </wpg:grpSpPr>
                      <wpg:grpSp>
                        <wpg:cNvGrpSpPr/>
                        <wpg:grpSpPr>
                          <a:xfrm>
                            <a:off x="0" y="0"/>
                            <a:ext cx="1520280" cy="1139040"/>
                          </a:xfrm>
                        </wpg:grpSpPr>
                        <wps:wsp>
                          <wps:cNvSpPr/>
                          <wps:spPr>
                            <a:xfrm>
                              <a:off x="0" y="0"/>
                              <a:ext cx="1520280" cy="1139040"/>
                            </a:xfrm>
                            <a:prstGeom prst="rect">
                              <a:avLst/>
                            </a:prstGeom>
                            <a:noFill/>
                            <a:ln w="0">
                              <a:noFill/>
                            </a:ln>
                          </wps:spPr>
                          <wps:style>
                            <a:lnRef idx="0"/>
                            <a:fillRef idx="0"/>
                            <a:effectRef idx="0"/>
                            <a:fontRef idx="minor"/>
                          </wps:style>
                          <wps:bodyPr/>
                        </wps:wsp>
                        <wps:wsp>
                          <wps:cNvSpPr/>
                          <wps:spPr>
                            <a:xfrm>
                              <a:off x="9360" y="707400"/>
                              <a:ext cx="1428120" cy="164520"/>
                            </a:xfrm>
                            <a:custGeom>
                              <a:avLst/>
                              <a:gdLst/>
                              <a:ahLst/>
                              <a:rect l="l" t="t" r="r" b="b"/>
                              <a:pathLst>
                                <a:path w="1428115" h="165100">
                                  <a:moveTo>
                                    <a:pt x="0" y="0"/>
                                  </a:moveTo>
                                  <a:lnTo>
                                    <a:pt x="0" y="165100"/>
                                  </a:lnTo>
                                  <a:lnTo>
                                    <a:pt x="1428115" y="165100"/>
                                  </a:lnTo>
                                  <a:lnTo>
                                    <a:pt x="1428115" y="0"/>
                                  </a:lnTo>
                                  <a:close/>
                                </a:path>
                              </a:pathLst>
                            </a:custGeom>
                            <a:noFill/>
                            <a:ln w="0">
                              <a:noFill/>
                            </a:ln>
                          </wps:spPr>
                          <wps:style>
                            <a:lnRef idx="0"/>
                            <a:fillRef idx="0"/>
                            <a:effectRef idx="0"/>
                            <a:fontRef idx="minor"/>
                          </wps:style>
                          <wps:txbx>
                            <w:txbxContent>
                              <w:p>
                                <w:pPr>
                                  <w:overflowPunct w:val="false"/>
                                  <w:spacing w:before="0" w:after="0" w:lineRule="auto" w:line="180"/>
                                  <w:jc w:val="left"/>
                                  <w:rPr/>
                                </w:pPr>
                                <w:r>
                                  <w:rPr>
                                    <w:sz w:val="24"/>
                                    <w:b w:val="false"/>
                                    <w:u w:val="non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t>€ 16,00</w:t>
                                </w:r>
                              </w:p>
                            </w:txbxContent>
                          </wps:txbx>
                          <wps:bodyPr lIns="88920" rIns="88920" tIns="38160" bIns="38160" anchor="t">
                            <a:noAutofit/>
                          </wps:bodyPr>
                        </wps:wsp>
                        <wps:wsp>
                          <wps:cNvSpPr/>
                          <wps:spPr>
                            <a:xfrm>
                              <a:off x="9360" y="532800"/>
                              <a:ext cx="1428120" cy="170640"/>
                            </a:xfrm>
                            <a:custGeom>
                              <a:avLst/>
                              <a:gdLst/>
                              <a:ahLst/>
                              <a:rect l="l" t="t" r="r" b="b"/>
                              <a:pathLst>
                                <a:path w="1428115" h="170815">
                                  <a:moveTo>
                                    <a:pt x="0" y="0"/>
                                  </a:moveTo>
                                  <a:lnTo>
                                    <a:pt x="0" y="170815"/>
                                  </a:lnTo>
                                  <a:lnTo>
                                    <a:pt x="1428115" y="170815"/>
                                  </a:lnTo>
                                  <a:lnTo>
                                    <a:pt x="1428115" y="0"/>
                                  </a:lnTo>
                                  <a:close/>
                                </a:path>
                              </a:pathLst>
                            </a:custGeom>
                            <a:noFill/>
                            <a:ln w="0">
                              <a:noFill/>
                            </a:ln>
                          </wps:spPr>
                          <wps:style>
                            <a:lnRef idx="0"/>
                            <a:fillRef idx="0"/>
                            <a:effectRef idx="0"/>
                            <a:fontRef idx="minor"/>
                          </wps:style>
                          <wps:txbx>
                            <w:txbxContent>
                              <w:p>
                                <w:pPr>
                                  <w:overflowPunct w:val="false"/>
                                  <w:spacing w:before="0" w:after="0" w:lineRule="auto" w:line="180"/>
                                  <w:jc w:val="left"/>
                                  <w:rPr/>
                                </w:pPr>
                                <w:r>
                                  <w:rPr>
                                    <w:sz w:val="24"/>
                                    <w:b w:val="false"/>
                                    <w:u w:val="non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t>valore corrente</w:t>
                                </w:r>
                              </w:p>
                            </w:txbxContent>
                          </wps:txbx>
                          <wps:bodyPr lIns="88920" rIns="88920" tIns="38160" bIns="38160" anchor="t">
                            <a:noAutofit/>
                          </wps:bodyPr>
                        </wps:wsp>
                        <wps:wsp>
                          <wps:cNvSpPr/>
                          <wps:spPr>
                            <a:xfrm>
                              <a:off x="9360" y="361800"/>
                              <a:ext cx="1428120" cy="167040"/>
                            </a:xfrm>
                            <a:custGeom>
                              <a:avLst/>
                              <a:gdLst/>
                              <a:ahLst/>
                              <a:rect l="l" t="t" r="r" b="b"/>
                              <a:pathLst>
                                <a:path w="1428115" h="167640">
                                  <a:moveTo>
                                    <a:pt x="0" y="0"/>
                                  </a:moveTo>
                                  <a:lnTo>
                                    <a:pt x="0" y="167640"/>
                                  </a:lnTo>
                                  <a:lnTo>
                                    <a:pt x="1428115" y="167640"/>
                                  </a:lnTo>
                                  <a:lnTo>
                                    <a:pt x="1428115" y="0"/>
                                  </a:lnTo>
                                  <a:close/>
                                </a:path>
                              </a:pathLst>
                            </a:custGeom>
                            <a:noFill/>
                            <a:ln w="0">
                              <a:noFill/>
                            </a:ln>
                          </wps:spPr>
                          <wps:style>
                            <a:lnRef idx="0"/>
                            <a:fillRef idx="0"/>
                            <a:effectRef idx="0"/>
                            <a:fontRef idx="minor"/>
                          </wps:style>
                          <wps:txbx>
                            <w:txbxContent>
                              <w:p>
                                <w:pPr>
                                  <w:overflowPunct w:val="false"/>
                                  <w:spacing w:before="0" w:after="0" w:lineRule="auto" w:line="180"/>
                                  <w:jc w:val="left"/>
                                  <w:rPr/>
                                </w:pPr>
                                <w:r>
                                  <w:rPr>
                                    <w:sz w:val="24"/>
                                    <w:b w:val="false"/>
                                    <w:u w:val="singl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t xml:space="preserve"> </w:t>
                                </w:r>
                                <w:r>
                                  <w:rPr>
                                    <w:sz w:val="24"/>
                                    <w:b w:val="false"/>
                                    <w:u w:val="singl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r>
                                <w:r>
                                  <w:rPr>
                                    <w:sz w:val="24"/>
                                    <w:b w:val="false"/>
                                    <w:u w:val="singl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t>Marca</w:t>
                                </w:r>
                                <w:r>
                                  <w:rPr>
                                    <w:sz w:val="24"/>
                                    <w:b w:val="false"/>
                                    <w:u w:val="single"/>
                                    <w:dstrike w:val="false"/>
                                    <w:strike w:val="false"/>
                                    <w:i w:val="false"/>
                                    <w:vertAlign w:val="baseline"/>
                                    <w:position w:val="0"/>
                                    <w:spacing w:val="0"/>
                                    <w:szCs w:val="24"/>
                                    <w:bCs w:val="false"/>
                                    <w:iCs w:val="false"/>
                                    <w:smallCaps w:val="false"/>
                                    <w:caps w:val="false"/>
                                    <w:rFonts w:ascii="Times New Roman" w:hAnsi="Times New Roman" w:eastAsia="Times New Roman" w:cs="Times New Roman"/>
                                    <w:color w:val="000000"/>
                                  </w:rPr>
                                </w:r>
                              </w:p>
                            </w:txbxContent>
                          </wps:txbx>
                          <wps:bodyPr lIns="88920" rIns="88920" tIns="38160" bIns="38160" anchor="t">
                            <a:noAutofit/>
                          </wps:bodyPr>
                        </wps:wsp>
                      </wpg:grpSp>
                    </wpg:wgp>
                  </a:graphicData>
                </a:graphic>
              </wp:anchor>
            </w:drawing>
          </mc:Choice>
          <mc:Fallback>
            <w:pict>
              <v:group id="shape_0" alt="Immagine2" style="position:absolute;margin-left:11pt;margin-top:-107pt;width:119.7pt;height:89.7pt" coordorigin="220,-2140" coordsize="2394,1794">
                <v:group id="shape_0" style="position:absolute;left:220;top:-2140;width:2394;height:1794">
                  <v:rect id="shape_0" ID="Shape 6" path="m0,0l-2147483645,0l-2147483645,-2147483646l0,-2147483646xe" stroked="f" o:allowincell="f" style="position:absolute;left:220;top:-2140;width:2393;height:1793;mso-wrap-style:none;v-text-anchor:middle">
                    <v:fill o:detectmouseclick="t" on="false"/>
                    <v:stroke color="#3465a4" joinstyle="round" endcap="flat"/>
                    <w10:wrap type="none"/>
                  </v:rect>
                </v:group>
              </v:group>
            </w:pict>
          </mc:Fallback>
        </mc:AlternateContent>
      </w:r>
    </w:p>
    <w:p>
      <w:pPr>
        <w:pStyle w:val="Normal"/>
        <w:tabs>
          <w:tab w:val="clear" w:pos="720"/>
          <w:tab w:val="left" w:pos="4955" w:leader="none"/>
          <w:tab w:val="left" w:pos="5893" w:leader="none"/>
          <w:tab w:val="left" w:pos="9825" w:leader="none"/>
        </w:tabs>
        <w:spacing w:lineRule="auto" w:line="360"/>
        <w:ind w:left="132" w:right="616" w:hanging="0"/>
        <w:jc w:val="center"/>
        <w:rPr>
          <w:b/>
          <w:b/>
        </w:rPr>
      </w:pPr>
      <w:r>
        <w:rPr>
          <w:b/>
        </w:rPr>
        <w:t>DOMANDA DI REVOCA DELLA AUTORIZZAZIONE ALL’EFFETTUAZIONE DELLE OPERAZIONI DI REVISIONE DEI VEICOLI PER RINUNCIA</w:t>
      </w:r>
    </w:p>
    <w:p>
      <w:pPr>
        <w:pStyle w:val="Normal"/>
        <w:tabs>
          <w:tab w:val="clear" w:pos="720"/>
          <w:tab w:val="left" w:pos="4955" w:leader="none"/>
          <w:tab w:val="left" w:pos="5893" w:leader="none"/>
          <w:tab w:val="left" w:pos="9825" w:leader="none"/>
        </w:tabs>
        <w:spacing w:lineRule="auto" w:line="360"/>
        <w:ind w:left="132" w:right="616" w:hanging="0"/>
        <w:jc w:val="both"/>
        <w:rPr/>
      </w:pPr>
      <w:r>
        <mc:AlternateContent>
          <mc:Choice Requires="wps">
            <w:drawing>
              <wp:anchor behindDoc="0" distT="0" distB="0" distL="0" distR="0" simplePos="0" locked="0" layoutInCell="0" allowOverlap="1" relativeHeight="4">
                <wp:simplePos x="0" y="0"/>
                <wp:positionH relativeFrom="column">
                  <wp:posOffset>177800</wp:posOffset>
                </wp:positionH>
                <wp:positionV relativeFrom="paragraph">
                  <wp:posOffset>-698500</wp:posOffset>
                </wp:positionV>
                <wp:extent cx="95250" cy="13335"/>
                <wp:effectExtent l="0" t="0" r="0" b="0"/>
                <wp:wrapNone/>
                <wp:docPr id="4" name="Immagine3"/>
                <a:graphic xmlns:a="http://schemas.openxmlformats.org/drawingml/2006/main">
                  <a:graphicData uri="http://schemas.microsoft.com/office/word/2010/wordprocessingShape">
                    <wps:wsp>
                      <wps:cNvSpPr/>
                      <wps:spPr>
                        <a:xfrm>
                          <a:off x="0" y="0"/>
                          <a:ext cx="94680" cy="12600"/>
                        </a:xfrm>
                        <a:prstGeom prst="rect">
                          <a:avLst/>
                        </a:prstGeom>
                        <a:solidFill>
                          <a:srgbClr val="000000"/>
                        </a:solidFill>
                        <a:ln w="0">
                          <a:noFill/>
                        </a:ln>
                      </wps:spPr>
                      <wps:style>
                        <a:lnRef idx="0"/>
                        <a:fillRef idx="0"/>
                        <a:effectRef idx="0"/>
                        <a:fontRef idx="minor"/>
                      </wps:style>
                      <wps:txbx>
                        <w:txbxContent>
                          <w:p>
                            <w:pPr>
                              <w:pStyle w:val="Contenutocornice"/>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Immagine3" path="m0,0l-2147483645,0l-2147483645,-2147483646l0,-2147483646xe" fillcolor="black" stroked="f" o:allowincell="f" style="position:absolute;margin-left:14pt;margin-top:-55pt;width:7.4pt;height:0.95pt;mso-wrap-style:none;v-text-anchor:middle">
                <v:fill o:detectmouseclick="t" type="solid" color2="white"/>
                <v:stroke color="#3465a4" joinstyle="round" endcap="flat"/>
                <v:textbox>
                  <w:txbxContent>
                    <w:p>
                      <w:pPr>
                        <w:pStyle w:val="Contenutocornice"/>
                        <w:spacing w:lineRule="exact" w:line="240" w:before="0" w:after="0"/>
                        <w:ind w:left="0" w:right="0" w:hanging="0"/>
                        <w:jc w:val="left"/>
                        <w:rPr/>
                      </w:pPr>
                      <w:r>
                        <w:rPr/>
                      </w:r>
                    </w:p>
                  </w:txbxContent>
                </v:textbox>
                <w10:wrap type="none"/>
              </v:rect>
            </w:pict>
          </mc:Fallback>
        </mc:AlternateContent>
      </w:r>
      <w:r>
        <w:rPr/>
        <w:t>_l_ sottoscritt_</w:t>
      </w:r>
      <w:r>
        <w:rPr>
          <w:u w:val="single"/>
        </w:rPr>
        <w:tab/>
        <w:tab/>
      </w:r>
      <w:r>
        <w:rPr/>
        <w:t xml:space="preserve">in qualità di </w:t>
      </w:r>
      <w:r>
        <w:rPr>
          <w:u w:val="single"/>
        </w:rPr>
        <w:t xml:space="preserve"> </w:t>
        <w:tab/>
      </w:r>
      <w:r>
        <w:rPr/>
        <w:t xml:space="preserve"> dell’impresa</w:t>
      </w:r>
      <w:r>
        <w:rPr>
          <w:u w:val="single"/>
        </w:rPr>
        <w:tab/>
        <w:tab/>
        <w:tab/>
      </w:r>
      <w:r>
        <w:rPr/>
        <w:t xml:space="preserve"> P.IVA/C.F.</w:t>
      </w:r>
      <w:r>
        <w:rPr>
          <w:u w:val="single"/>
        </w:rPr>
        <w:tab/>
      </w:r>
      <w:r>
        <w:rPr/>
        <w:t xml:space="preserve">avente sede in </w:t>
      </w:r>
      <w:r>
        <w:rPr>
          <w:u w:val="single"/>
        </w:rPr>
        <w:t xml:space="preserve"> </w:t>
        <w:tab/>
      </w:r>
    </w:p>
    <w:p>
      <w:pPr>
        <w:sectPr>
          <w:type w:val="nextPage"/>
          <w:pgSz w:w="11906" w:h="16838"/>
          <w:pgMar w:left="1000" w:right="460" w:gutter="0" w:header="0" w:top="540" w:footer="0" w:bottom="280"/>
          <w:pgNumType w:start="1" w:fmt="decimal"/>
          <w:formProt w:val="false"/>
          <w:textDirection w:val="lrTb"/>
          <w:docGrid w:type="default" w:linePitch="100" w:charSpace="4096"/>
        </w:sectPr>
      </w:pPr>
    </w:p>
    <w:p>
      <w:pPr>
        <w:pStyle w:val="Normal"/>
        <w:tabs>
          <w:tab w:val="clear" w:pos="720"/>
          <w:tab w:val="left" w:pos="763" w:leader="none"/>
          <w:tab w:val="left" w:pos="5138" w:leader="none"/>
        </w:tabs>
        <w:spacing w:lineRule="auto" w:line="276"/>
        <w:ind w:left="132" w:hanging="0"/>
        <w:rPr/>
      </w:pPr>
      <w:r>
        <w:rPr/>
        <w:t>Via</w:t>
        <w:tab/>
      </w:r>
      <w:r>
        <w:rPr>
          <w:u w:val="single"/>
        </w:rPr>
        <w:t xml:space="preserve"> </w:t>
        <w:tab/>
      </w:r>
    </w:p>
    <w:p>
      <w:pPr>
        <w:pStyle w:val="Normal"/>
        <w:tabs>
          <w:tab w:val="clear" w:pos="720"/>
          <w:tab w:val="left" w:pos="1327" w:leader="none"/>
        </w:tabs>
        <w:spacing w:lineRule="auto" w:line="276"/>
        <w:ind w:left="132" w:hanging="0"/>
        <w:rPr/>
      </w:pPr>
      <w:r>
        <w:br w:type="column"/>
      </w:r>
      <w:r>
        <w:rPr/>
        <w:t>n.</w:t>
      </w:r>
      <w:r>
        <w:rPr>
          <w:u w:val="single"/>
        </w:rPr>
        <w:t xml:space="preserve"> </w:t>
        <w:tab/>
      </w:r>
    </w:p>
    <w:p>
      <w:pPr>
        <w:pStyle w:val="Normal"/>
        <w:tabs>
          <w:tab w:val="clear" w:pos="720"/>
          <w:tab w:val="left" w:pos="715" w:leader="none"/>
          <w:tab w:val="left" w:pos="2573" w:leader="none"/>
        </w:tabs>
        <w:spacing w:lineRule="auto" w:line="276"/>
        <w:ind w:left="132" w:hanging="0"/>
        <w:rPr/>
      </w:pPr>
      <w:r>
        <w:br w:type="column"/>
      </w:r>
      <w:r>
        <w:rPr/>
        <w:t>tel.</w:t>
        <w:tab/>
      </w:r>
      <w:r>
        <w:rPr>
          <w:u w:val="single"/>
        </w:rPr>
        <w:t xml:space="preserve"> </w:t>
        <w:tab/>
      </w:r>
    </w:p>
    <w:p>
      <w:pPr>
        <w:pStyle w:val="Normal"/>
        <w:spacing w:lineRule="auto" w:line="276"/>
        <w:ind w:left="132" w:hanging="0"/>
        <w:rPr/>
      </w:pPr>
      <w:r>
        <w:br w:type="column"/>
      </w:r>
      <w:r>
        <w:rPr/>
        <w:t>fax</w:t>
      </w:r>
    </w:p>
    <w:p>
      <w:pPr>
        <w:sectPr>
          <w:type w:val="continuous"/>
          <w:pgSz w:w="11906" w:h="16838"/>
          <w:pgMar w:left="1000" w:right="460" w:gutter="0" w:header="0" w:top="540" w:footer="0" w:bottom="280"/>
          <w:cols w:num="4" w:space="56" w:equalWidth="true" w:sep="false"/>
          <w:formProt w:val="false"/>
          <w:textDirection w:val="lrTb"/>
          <w:docGrid w:type="default" w:linePitch="100" w:charSpace="4096"/>
        </w:sectPr>
      </w:pPr>
    </w:p>
    <w:p>
      <w:pPr>
        <w:pStyle w:val="Normal"/>
        <w:tabs>
          <w:tab w:val="clear" w:pos="720"/>
          <w:tab w:val="left" w:pos="2347" w:leader="none"/>
          <w:tab w:val="left" w:pos="7009" w:leader="none"/>
          <w:tab w:val="left" w:pos="9823" w:leader="none"/>
        </w:tabs>
        <w:spacing w:lineRule="auto" w:line="240" w:before="139" w:after="0"/>
        <w:ind w:left="132" w:hanging="0"/>
        <w:rPr/>
      </w:pPr>
      <w:r>
        <w:rPr>
          <w:u w:val="single"/>
        </w:rPr>
        <w:t xml:space="preserve"> </w:t>
      </w:r>
      <w:r>
        <w:rPr>
          <w:u w:val="single"/>
        </w:rPr>
        <w:tab/>
      </w:r>
      <w:r>
        <w:rPr/>
        <w:t xml:space="preserve"> titolare dell’autorizzazione n.</w:t>
      </w:r>
      <w:r>
        <w:rPr>
          <w:u w:val="single"/>
        </w:rPr>
        <w:tab/>
      </w:r>
      <w:r>
        <w:rPr/>
        <w:t xml:space="preserve">rilasciata in data  </w:t>
      </w:r>
      <w:r>
        <w:rPr>
          <w:u w:val="single"/>
        </w:rPr>
        <w:t xml:space="preserve"> </w:t>
        <w:tab/>
      </w:r>
    </w:p>
    <w:p>
      <w:pPr>
        <w:pStyle w:val="Normal"/>
        <w:spacing w:lineRule="auto" w:line="240" w:before="137" w:after="0"/>
        <w:ind w:left="132" w:hanging="0"/>
        <w:rPr/>
      </w:pPr>
      <w:r>
        <w:rPr/>
        <w:t>all’effettuazione delle   operazione   di   revisione   dei   veicoli   a   motore   nella   sede   di   Via</w:t>
      </w:r>
    </w:p>
    <w:p>
      <w:pPr>
        <w:pStyle w:val="Normal"/>
        <w:tabs>
          <w:tab w:val="clear" w:pos="720"/>
          <w:tab w:val="left" w:pos="5227" w:leader="none"/>
          <w:tab w:val="left" w:pos="9709" w:leader="none"/>
        </w:tabs>
        <w:spacing w:lineRule="auto" w:line="240" w:before="139" w:after="0"/>
        <w:ind w:left="132" w:hanging="0"/>
        <w:rPr/>
      </w:pPr>
      <w:r>
        <w:rPr>
          <w:u w:val="single"/>
        </w:rPr>
        <w:t xml:space="preserve"> </w:t>
      </w:r>
      <w:r>
        <w:rPr>
          <w:u w:val="single"/>
        </w:rPr>
        <w:tab/>
      </w:r>
      <w:r>
        <w:rPr/>
        <w:t xml:space="preserve">nel comune di </w:t>
      </w:r>
      <w:r>
        <w:rPr>
          <w:u w:val="single"/>
        </w:rPr>
        <w:t xml:space="preserve"> </w:t>
        <w:tab/>
      </w:r>
    </w:p>
    <w:p>
      <w:pPr>
        <w:pStyle w:val="Titolo1"/>
        <w:spacing w:lineRule="auto" w:line="273" w:before="139" w:after="0"/>
        <w:ind w:left="3309" w:right="3850" w:hanging="0"/>
        <w:rPr>
          <w:sz w:val="22"/>
          <w:szCs w:val="22"/>
          <w:u w:val="single"/>
        </w:rPr>
      </w:pPr>
      <w:r>
        <w:rPr>
          <w:sz w:val="22"/>
          <w:szCs w:val="22"/>
          <w:u w:val="single"/>
        </w:rPr>
        <w:t>CHIEDE</w:t>
      </w:r>
    </w:p>
    <w:p>
      <w:pPr>
        <w:pStyle w:val="Titolo1"/>
        <w:spacing w:lineRule="auto" w:line="273" w:before="139" w:after="0"/>
        <w:ind w:left="3309" w:right="3850" w:hanging="0"/>
        <w:rPr>
          <w:sz w:val="22"/>
          <w:szCs w:val="22"/>
          <w:u w:val="single"/>
        </w:rPr>
      </w:pPr>
      <w:r>
        <w:rPr>
          <w:sz w:val="22"/>
          <w:szCs w:val="22"/>
          <w:u w:val="single"/>
        </w:rPr>
      </w:r>
    </w:p>
    <w:p>
      <w:pPr>
        <w:pStyle w:val="Normal"/>
        <w:tabs>
          <w:tab w:val="clear" w:pos="720"/>
          <w:tab w:val="left" w:pos="7888" w:leader="none"/>
        </w:tabs>
        <w:spacing w:lineRule="auto" w:line="360"/>
        <w:ind w:left="132" w:right="671" w:hanging="0"/>
        <w:rPr/>
      </w:pPr>
      <w:r>
        <w:rPr/>
        <w:t xml:space="preserve">la revoca della predetta autorizzazione rinunciandovi formalmente ed incondizionatamente avendo cessato/dichiarando di cessare le attività di revisione dal giorno </w:t>
      </w:r>
      <w:r>
        <w:rPr>
          <w:u w:val="single"/>
        </w:rPr>
        <w:t xml:space="preserve"> </w:t>
        <w:tab/>
      </w:r>
    </w:p>
    <w:p>
      <w:pPr>
        <w:pStyle w:val="Normal"/>
        <w:keepNext w:val="false"/>
        <w:keepLines w:val="false"/>
        <w:pageBreakBefore w:val="false"/>
        <w:widowControl w:val="false"/>
        <w:numPr>
          <w:ilvl w:val="0"/>
          <w:numId w:val="2"/>
        </w:numPr>
        <w:pBdr/>
        <w:shd w:val="clear" w:fill="auto"/>
        <w:tabs>
          <w:tab w:val="clear" w:pos="720"/>
          <w:tab w:val="left" w:pos="491" w:leader="none"/>
        </w:tabs>
        <w:spacing w:lineRule="auto" w:line="273" w:before="0" w:after="0"/>
        <w:ind w:left="490" w:right="0" w:hanging="359"/>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che la predetta impresa è ancora attiva;</w:t>
      </w:r>
    </w:p>
    <w:p>
      <w:pPr>
        <w:pStyle w:val="Normal"/>
        <w:spacing w:lineRule="auto" w:line="240" w:before="119" w:after="0"/>
        <w:ind w:left="841" w:hanging="0"/>
        <w:rPr>
          <w:i/>
          <w:i/>
        </w:rPr>
      </w:pPr>
      <w:r>
        <w:rPr>
          <w:i/>
        </w:rPr>
        <w:t>oppure</w:t>
      </w:r>
    </w:p>
    <w:p>
      <w:pPr>
        <w:pStyle w:val="Normal"/>
        <w:keepNext w:val="false"/>
        <w:keepLines w:val="false"/>
        <w:pageBreakBefore w:val="false"/>
        <w:widowControl w:val="false"/>
        <w:numPr>
          <w:ilvl w:val="0"/>
          <w:numId w:val="2"/>
        </w:numPr>
        <w:pBdr/>
        <w:shd w:val="clear" w:fill="auto"/>
        <w:tabs>
          <w:tab w:val="clear" w:pos="720"/>
          <w:tab w:val="left" w:pos="491" w:leader="none"/>
          <w:tab w:val="left" w:pos="8189" w:leader="none"/>
        </w:tabs>
        <w:spacing w:lineRule="auto" w:line="240" w:before="120" w:after="0"/>
        <w:ind w:left="490" w:right="0" w:hanging="359"/>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che la predetta impresa è sciolta/chiusa/cessata dalla data del</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Titolo1"/>
        <w:ind w:left="3158" w:right="3779" w:firstLine="3158"/>
        <w:rPr>
          <w:sz w:val="22"/>
          <w:szCs w:val="22"/>
        </w:rPr>
      </w:pPr>
      <w:r>
        <w:rPr>
          <w:sz w:val="22"/>
          <w:szCs w:val="22"/>
        </w:rPr>
        <w:t>a tal fine:</w:t>
      </w:r>
    </w:p>
    <w:p>
      <w:pPr>
        <w:pStyle w:val="Normal"/>
        <w:keepNext w:val="false"/>
        <w:keepLines w:val="false"/>
        <w:pageBreakBefore w:val="false"/>
        <w:widowControl w:val="false"/>
        <w:numPr>
          <w:ilvl w:val="0"/>
          <w:numId w:val="2"/>
        </w:numPr>
        <w:pBdr/>
        <w:shd w:val="clear" w:fill="auto"/>
        <w:tabs>
          <w:tab w:val="clear" w:pos="720"/>
          <w:tab w:val="left" w:pos="491" w:leader="none"/>
        </w:tabs>
        <w:spacing w:lineRule="auto" w:line="240" w:before="182" w:after="0"/>
        <w:ind w:left="490" w:right="0" w:hanging="359"/>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restituisce, rinunciandovi definitivamente, l’autorizzazione sopra indicata riferita a detta attività;</w:t>
      </w:r>
    </w:p>
    <w:p>
      <w:pPr>
        <w:pStyle w:val="Normal"/>
        <w:spacing w:lineRule="auto" w:line="240" w:before="118" w:after="0"/>
        <w:ind w:left="3322" w:right="3850" w:hanging="0"/>
        <w:jc w:val="center"/>
        <w:rPr/>
      </w:pPr>
      <w:r>
        <w:rPr/>
        <w:t xml:space="preserve">inoltre, </w:t>
      </w:r>
      <w:r>
        <w:rPr>
          <w:b/>
        </w:rPr>
        <w:t xml:space="preserve">DICHIARA </w:t>
      </w:r>
      <w:r>
        <w:rPr/>
        <w:t>di essere consapevole che</w:t>
      </w:r>
    </w:p>
    <w:p>
      <w:pPr>
        <w:pStyle w:val="Normal"/>
        <w:keepNext w:val="false"/>
        <w:keepLines w:val="false"/>
        <w:pageBreakBefore w:val="false"/>
        <w:widowControl w:val="false"/>
        <w:numPr>
          <w:ilvl w:val="0"/>
          <w:numId w:val="1"/>
        </w:numPr>
        <w:pBdr/>
        <w:shd w:val="clear" w:fill="auto"/>
        <w:tabs>
          <w:tab w:val="clear" w:pos="720"/>
          <w:tab w:val="left" w:pos="493" w:leader="none"/>
          <w:tab w:val="left" w:pos="494" w:leader="none"/>
        </w:tabs>
        <w:spacing w:lineRule="auto" w:line="240" w:before="120" w:after="0"/>
        <w:ind w:left="493" w:right="0" w:hanging="362"/>
        <w:jc w:val="left"/>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è dovuta la rimozione delle insegne riferite all’attività;</w:t>
      </w:r>
    </w:p>
    <w:p>
      <w:pPr>
        <w:pStyle w:val="Normal"/>
        <w:keepNext w:val="false"/>
        <w:keepLines w:val="false"/>
        <w:pageBreakBefore w:val="false"/>
        <w:widowControl w:val="false"/>
        <w:numPr>
          <w:ilvl w:val="0"/>
          <w:numId w:val="1"/>
        </w:numPr>
        <w:pBdr/>
        <w:shd w:val="clear" w:fill="auto"/>
        <w:tabs>
          <w:tab w:val="clear" w:pos="720"/>
          <w:tab w:val="left" w:pos="491" w:leader="none"/>
          <w:tab w:val="left" w:pos="9831" w:leader="none"/>
        </w:tabs>
        <w:spacing w:lineRule="auto" w:line="360" w:before="121" w:after="0"/>
        <w:ind w:left="490" w:right="612" w:hanging="359"/>
        <w:jc w:val="left"/>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la documentazione relativa all’attività (registro, ecc.) dovrà essere conservata, anche ai fini di eventuali controlli, ed a tal fine dichiara che la stessa verrà tenuta presso (ad es.:sede dell’impresa, abitazione del titolare/ responsabile):  </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 xml:space="preserve"> </w:t>
      </w:r>
    </w:p>
    <w:p>
      <w:pPr>
        <w:pStyle w:val="Normal"/>
        <w:keepNext w:val="false"/>
        <w:keepLines w:val="false"/>
        <w:pageBreakBefore w:val="false"/>
        <w:widowControl w:val="false"/>
        <w:pBdr/>
        <w:shd w:val="clear" w:fill="auto"/>
        <w:tabs>
          <w:tab w:val="clear" w:pos="720"/>
          <w:tab w:val="left" w:pos="9385" w:leader="none"/>
        </w:tabs>
        <w:spacing w:lineRule="auto" w:line="240" w:before="1" w:after="0"/>
        <w:ind w:left="49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pageBreakBefore w:val="false"/>
        <w:widowControl w:val="false"/>
        <w:pBdr/>
        <w:shd w:val="clear" w:fill="auto"/>
        <w:spacing w:lineRule="auto" w:line="240" w:before="8"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Titolo2"/>
        <w:spacing w:lineRule="auto" w:line="228" w:before="0" w:after="0"/>
        <w:ind w:left="132" w:firstLine="132"/>
        <w:rPr>
          <w:sz w:val="22"/>
          <w:szCs w:val="22"/>
        </w:rPr>
      </w:pPr>
      <w:r>
        <w:rPr>
          <w:sz w:val="22"/>
          <w:szCs w:val="22"/>
          <w:u w:val="single"/>
        </w:rPr>
        <w:t>Allega (selezionare con una crocetta quanto ricorre):</w:t>
      </w:r>
    </w:p>
    <w:p>
      <w:pPr>
        <w:pStyle w:val="Normal"/>
        <w:keepNext w:val="false"/>
        <w:keepLines w:val="false"/>
        <w:pageBreakBefore w:val="false"/>
        <w:widowControl w:val="false"/>
        <w:numPr>
          <w:ilvl w:val="0"/>
          <w:numId w:val="2"/>
        </w:numPr>
        <w:pBdr/>
        <w:shd w:val="clear" w:fill="auto"/>
        <w:tabs>
          <w:tab w:val="clear" w:pos="720"/>
          <w:tab w:val="left" w:pos="338" w:leader="none"/>
        </w:tabs>
        <w:spacing w:lineRule="auto" w:line="228" w:before="0" w:after="0"/>
        <w:ind w:left="337" w:right="0" w:hanging="206"/>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 copia di un valido documento di riconoscimento del sottoscrittore della dichiarazione;</w:t>
      </w:r>
    </w:p>
    <w:p>
      <w:pPr>
        <w:pStyle w:val="Normal"/>
        <w:keepNext w:val="false"/>
        <w:keepLines w:val="false"/>
        <w:pageBreakBefore w:val="false"/>
        <w:widowControl w:val="false"/>
        <w:numPr>
          <w:ilvl w:val="0"/>
          <w:numId w:val="2"/>
        </w:numPr>
        <w:pBdr/>
        <w:shd w:val="clear" w:fill="auto"/>
        <w:tabs>
          <w:tab w:val="clear" w:pos="720"/>
          <w:tab w:val="left" w:pos="338" w:leader="none"/>
        </w:tabs>
        <w:spacing w:lineRule="auto" w:line="240" w:before="0" w:after="0"/>
        <w:ind w:left="337" w:right="0" w:hanging="206"/>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2) autorizzazione in originale con allegati;</w:t>
      </w:r>
    </w:p>
    <w:p>
      <w:pPr>
        <w:pStyle w:val="Normal"/>
        <w:keepNext w:val="false"/>
        <w:keepLines w:val="false"/>
        <w:pageBreakBefore w:val="false"/>
        <w:widowControl w:val="false"/>
        <w:numPr>
          <w:ilvl w:val="0"/>
          <w:numId w:val="2"/>
        </w:numPr>
        <w:pBdr/>
        <w:shd w:val="clear" w:fill="auto"/>
        <w:tabs>
          <w:tab w:val="clear" w:pos="720"/>
          <w:tab w:val="left" w:pos="338" w:leader="none"/>
          <w:tab w:val="left" w:pos="9615" w:leader="none"/>
        </w:tabs>
        <w:spacing w:lineRule="auto" w:line="240" w:before="1" w:after="0"/>
        <w:ind w:left="337" w:right="0" w:hanging="206"/>
        <w:jc w:val="left"/>
        <w:rPr>
          <w:rFonts w:ascii="Noto Sans Symbols" w:hAnsi="Noto Sans Symbols" w:eastAsia="Noto Sans Symbols" w:cs="Noto Sans Symbol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3) altro: (indicare)</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sectPr>
          <w:type w:val="continuous"/>
          <w:pgSz w:w="11906" w:h="16838"/>
          <w:pgMar w:left="1000" w:right="460" w:gutter="0" w:header="0" w:top="540" w:footer="0" w:bottom="280"/>
          <w:formProt w:val="false"/>
          <w:textDirection w:val="lrTb"/>
          <w:docGrid w:type="default" w:linePitch="100" w:charSpace="4096"/>
        </w:sectPr>
      </w:pPr>
    </w:p>
    <w:p>
      <w:pPr>
        <w:pStyle w:val="Titolo2"/>
        <w:tabs>
          <w:tab w:val="clear" w:pos="720"/>
          <w:tab w:val="left" w:pos="2351" w:leader="none"/>
        </w:tabs>
        <w:ind w:left="132" w:firstLine="132"/>
        <w:rPr>
          <w:sz w:val="22"/>
          <w:szCs w:val="22"/>
        </w:rPr>
      </w:pPr>
      <w:r>
        <w:rPr>
          <w:sz w:val="22"/>
          <w:szCs w:val="22"/>
        </w:rPr>
        <w:t xml:space="preserve">Data </w:t>
      </w:r>
      <w:r>
        <w:rPr>
          <w:sz w:val="22"/>
          <w:szCs w:val="22"/>
          <w:u w:val="single"/>
        </w:rPr>
        <w:t xml:space="preserve"> </w:t>
        <w:tab/>
      </w:r>
    </w:p>
    <w:p>
      <w:pPr>
        <w:pStyle w:val="Normal"/>
        <w:tabs>
          <w:tab w:val="clear" w:pos="720"/>
          <w:tab w:val="left" w:pos="4183" w:leader="none"/>
        </w:tabs>
        <w:spacing w:lineRule="auto" w:line="240" w:before="120" w:after="0"/>
        <w:ind w:left="132" w:hanging="0"/>
        <w:rPr>
          <w:b/>
          <w:b/>
        </w:rPr>
      </w:pPr>
      <w:r>
        <w:br w:type="column"/>
      </w:r>
      <w:r>
        <w:rPr>
          <w:b/>
        </w:rPr>
        <w:t>Firma</w:t>
      </w:r>
      <w:r>
        <w:rPr>
          <w:b/>
          <w:vertAlign w:val="superscript"/>
        </w:rPr>
        <w:t>1</w:t>
      </w:r>
      <w:r>
        <w:rPr>
          <w:b/>
        </w:rPr>
        <w:t xml:space="preserve"> </w:t>
      </w:r>
      <w:r>
        <w:rPr>
          <w:b/>
          <w:u w:val="single"/>
          <w:vertAlign w:val="superscript"/>
        </w:rPr>
        <w:t xml:space="preserve"> </w:t>
      </w:r>
      <w:r>
        <w:rPr>
          <w:b/>
          <w:u w:val="single"/>
        </w:rPr>
        <w:tab/>
      </w:r>
    </w:p>
    <w:p>
      <w:pPr>
        <w:sectPr>
          <w:type w:val="continuous"/>
          <w:pgSz w:w="11906" w:h="16838"/>
          <w:pgMar w:left="1000" w:right="460" w:gutter="0" w:header="0" w:top="540" w:footer="0" w:bottom="280"/>
          <w:cols w:num="2" w:space="2908" w:equalWidth="true" w:sep="false"/>
          <w:formProt w:val="false"/>
          <w:textDirection w:val="lrTb"/>
          <w:docGrid w:type="default" w:linePitch="100" w:charSpace="4096"/>
        </w:sectPr>
      </w:pPr>
    </w:p>
    <w:p>
      <w:pPr>
        <w:pStyle w:val="Normal"/>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Titolo2"/>
        <w:spacing w:lineRule="auto" w:line="228" w:before="91" w:after="0"/>
        <w:ind w:left="132" w:firstLine="132"/>
        <w:jc w:val="both"/>
        <w:rPr/>
      </w:pPr>
      <w:r>
        <w:rPr/>
        <w:t>INFORMATIVA PRIVACY art 13 679/2016 e D.Lgs 196/03 s.m.i.</w:t>
      </w:r>
    </w:p>
    <w:p>
      <w:pPr>
        <w:pStyle w:val="Normal"/>
        <w:keepNext w:val="false"/>
        <w:keepLines w:val="false"/>
        <w:pageBreakBefore w:val="false"/>
        <w:widowControl w:val="false"/>
        <w:pBdr/>
        <w:shd w:val="clear" w:fill="auto"/>
        <w:spacing w:lineRule="auto" w:line="240" w:before="0" w:after="0"/>
        <w:ind w:left="132" w:right="673"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Times New Roman" w:cs="Times New Roman"/>
          <w:b w:val="false"/>
          <w:i w:val="false"/>
          <w:caps w:val="false"/>
          <w:smallCaps w:val="false"/>
          <w:strike w:val="false"/>
          <w:dstrike w:val="false"/>
          <w:color w:val="000000"/>
          <w:position w:val="0"/>
          <w:sz w:val="12"/>
          <w:sz w:val="12"/>
          <w:szCs w:val="12"/>
          <w:u w:val="none"/>
          <w:shd w:fill="auto" w:val="clear"/>
          <w:vertAlign w:val="baseline"/>
        </w:rPr>
        <w:t>I presenti dati personali sono raccolti al fine di poter assolvere ad adempimenti previsti da leggi nello svolgimento delle funzioni istituzionali per le finalità connesse alla gestione dell’istanza di cui in oggetto. I dati personali sono acquisiti direttamente dall’Interessato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la Provincia di Cosenza avvalendosi anche di responsabili esterni e/o incaricati espressamente individuati. I dati possono essere comunicati</w:t>
      </w:r>
    </w:p>
    <w:p>
      <w:pPr>
        <w:pStyle w:val="Normal"/>
        <w:keepNext w:val="false"/>
        <w:keepLines w:val="false"/>
        <w:pageBreakBefore w:val="false"/>
        <w:widowControl w:val="false"/>
        <w:pBdr/>
        <w:shd w:val="clear" w:fill="auto"/>
        <w:spacing w:lineRule="auto" w:line="240" w:before="3"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4"/>
          <w:sz w:val="14"/>
          <w:szCs w:val="14"/>
          <w:u w:val="none"/>
          <w:shd w:fill="auto" w:val="clear"/>
          <w:vertAlign w:val="baseline"/>
        </w:rPr>
      </w:pPr>
      <w:r>
        <w:rPr>
          <w:rFonts w:eastAsia="Times New Roman" w:cs="Times New Roman"/>
          <w:b w:val="false"/>
          <w:i w:val="false"/>
          <w:caps w:val="false"/>
          <w:smallCaps w:val="false"/>
          <w:strike w:val="false"/>
          <w:dstrike w:val="false"/>
          <w:color w:val="000000"/>
          <w:position w:val="0"/>
          <w:sz w:val="14"/>
          <w:sz w:val="14"/>
          <w:szCs w:val="14"/>
          <w:u w:val="none"/>
          <w:shd w:fill="auto" w:val="clear"/>
          <w:vertAlign w:val="baseline"/>
        </w:rPr>
        <mc:AlternateContent>
          <mc:Choice Requires="wps">
            <w:drawing>
              <wp:anchor behindDoc="0" distT="0" distB="0" distL="114300" distR="114300" simplePos="0" locked="0" layoutInCell="0" allowOverlap="1" relativeHeight="2">
                <wp:simplePos x="0" y="0"/>
                <wp:positionH relativeFrom="column">
                  <wp:posOffset>177800</wp:posOffset>
                </wp:positionH>
                <wp:positionV relativeFrom="paragraph">
                  <wp:posOffset>114300</wp:posOffset>
                </wp:positionV>
                <wp:extent cx="1830070" cy="13335"/>
                <wp:effectExtent l="0" t="0" r="0" b="0"/>
                <wp:wrapTopAndBottom/>
                <wp:docPr id="6" name="Immagine4"/>
                <a:graphic xmlns:a="http://schemas.openxmlformats.org/drawingml/2006/main">
                  <a:graphicData uri="http://schemas.microsoft.com/office/word/2010/wordprocessingShape">
                    <wps:wsp>
                      <wps:cNvSpPr/>
                      <wps:spPr>
                        <a:xfrm>
                          <a:off x="0" y="0"/>
                          <a:ext cx="1829520" cy="12600"/>
                        </a:xfrm>
                        <a:prstGeom prst="rect">
                          <a:avLst/>
                        </a:prstGeom>
                        <a:solidFill>
                          <a:srgbClr val="000000"/>
                        </a:solidFill>
                        <a:ln w="0">
                          <a:noFill/>
                        </a:ln>
                      </wps:spPr>
                      <wps:style>
                        <a:lnRef idx="0"/>
                        <a:fillRef idx="0"/>
                        <a:effectRef idx="0"/>
                        <a:fontRef idx="minor"/>
                      </wps:style>
                      <wps:txbx>
                        <w:txbxContent>
                          <w:p>
                            <w:pPr>
                              <w:pStyle w:val="Contenutocornice"/>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Immagine4" path="m0,0l-2147483645,0l-2147483645,-2147483646l0,-2147483646xe" fillcolor="black" stroked="f" o:allowincell="f" style="position:absolute;margin-left:14pt;margin-top:9pt;width:144pt;height:0.95pt;mso-wrap-style:none;v-text-anchor:middle">
                <v:fill o:detectmouseclick="t" type="solid" color2="white"/>
                <v:stroke color="#3465a4" joinstyle="round" endcap="flat"/>
                <v:textbox>
                  <w:txbxContent>
                    <w:p>
                      <w:pPr>
                        <w:pStyle w:val="Contenutocornice"/>
                        <w:spacing w:lineRule="exact" w:line="240" w:before="0" w:after="0"/>
                        <w:ind w:left="0" w:right="0" w:hanging="0"/>
                        <w:jc w:val="left"/>
                        <w:rPr/>
                      </w:pPr>
                      <w:r>
                        <w:rPr/>
                      </w:r>
                    </w:p>
                  </w:txbxContent>
                </v:textbox>
                <w10:wrap type="topAndBottom"/>
              </v:rect>
            </w:pict>
          </mc:Fallback>
        </mc:AlternateContent>
      </w:r>
    </w:p>
    <w:p>
      <w:pPr>
        <w:pStyle w:val="Normal"/>
        <w:spacing w:lineRule="auto" w:line="240" w:before="76" w:after="0"/>
        <w:ind w:left="132" w:right="656" w:hanging="0"/>
        <w:jc w:val="both"/>
        <w:rPr>
          <w:sz w:val="16"/>
          <w:szCs w:val="16"/>
        </w:rPr>
      </w:pPr>
      <w:r>
        <w:rPr>
          <w:sz w:val="16"/>
          <w:szCs w:val="16"/>
          <w:vertAlign w:val="superscript"/>
        </w:rPr>
        <w:t>1</w:t>
      </w:r>
      <w:r>
        <w:rPr>
          <w:sz w:val="16"/>
          <w:szCs w:val="16"/>
        </w:rPr>
        <w:t xml:space="preserve"> La sottoscrizione dell’istanza ed elle dichiarazioni sostitutive allegate, rese ai sensi degli artt. 46 e 47 del DPR 28/12/2000 n. 445 non  è soggetta ad autenticazione quando la firma viene apposta in presenza del dipendente addetto, previa esibizione di valido documento di identità del sottoscrittore. In alternativa, l’istanza può essere anche spedita per mezzo del sistema postale e deve essere accompagnata dalla fotocopia (fronte retro) leggibile di  valido documento d’ identità.</w:t>
      </w:r>
    </w:p>
    <w:sectPr>
      <w:type w:val="continuous"/>
      <w:pgSz w:w="11906" w:h="16838"/>
      <w:pgMar w:left="1000" w:right="460" w:gutter="0" w:header="0" w:top="540" w:footer="0" w:bottom="28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Times New Roman">
    <w:charset w:val="00"/>
    <w:family w:val="auto"/>
    <w:pitch w:val="default"/>
  </w:font>
  <w:font w:name="Noto Sans Symbols">
    <w:charset w:val="00"/>
    <w:family w:val="roman"/>
    <w:pitch w:val="variable"/>
  </w:font>
  <w:font w:name="Noto Sans Symbols">
    <w:charset w:val="01"/>
    <w:family w:val="auto"/>
    <w:pitch w:val="default"/>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90" w:hanging="361"/>
      </w:pPr>
      <w:rPr>
        <w:rFonts w:ascii="Noto Sans Symbols" w:hAnsi="Noto Sans Symbols" w:cs="Noto Sans Symbols" w:hint="default"/>
        <w:sz w:val="20"/>
        <w:szCs w:val="20"/>
      </w:rPr>
    </w:lvl>
    <w:lvl w:ilvl="1">
      <w:start w:val="0"/>
      <w:numFmt w:val="bullet"/>
      <w:lvlText w:val=""/>
      <w:lvlJc w:val="left"/>
      <w:pPr>
        <w:tabs>
          <w:tab w:val="num" w:pos="0"/>
        </w:tabs>
        <w:ind w:left="1494" w:hanging="361"/>
      </w:pPr>
      <w:rPr>
        <w:rFonts w:ascii="Symbol" w:hAnsi="Symbol" w:cs="Symbol" w:hint="default"/>
      </w:rPr>
    </w:lvl>
    <w:lvl w:ilvl="2">
      <w:start w:val="0"/>
      <w:numFmt w:val="bullet"/>
      <w:lvlText w:val=""/>
      <w:lvlJc w:val="left"/>
      <w:pPr>
        <w:tabs>
          <w:tab w:val="num" w:pos="0"/>
        </w:tabs>
        <w:ind w:left="2489" w:hanging="361"/>
      </w:pPr>
      <w:rPr>
        <w:rFonts w:ascii="Symbol" w:hAnsi="Symbol" w:cs="Symbol" w:hint="default"/>
      </w:rPr>
    </w:lvl>
    <w:lvl w:ilvl="3">
      <w:start w:val="0"/>
      <w:numFmt w:val="bullet"/>
      <w:lvlText w:val=""/>
      <w:lvlJc w:val="left"/>
      <w:pPr>
        <w:tabs>
          <w:tab w:val="num" w:pos="0"/>
        </w:tabs>
        <w:ind w:left="3483" w:hanging="361"/>
      </w:pPr>
      <w:rPr>
        <w:rFonts w:ascii="Symbol" w:hAnsi="Symbol" w:cs="Symbol" w:hint="default"/>
      </w:rPr>
    </w:lvl>
    <w:lvl w:ilvl="4">
      <w:start w:val="0"/>
      <w:numFmt w:val="bullet"/>
      <w:lvlText w:val=""/>
      <w:lvlJc w:val="left"/>
      <w:pPr>
        <w:tabs>
          <w:tab w:val="num" w:pos="0"/>
        </w:tabs>
        <w:ind w:left="4478" w:hanging="361"/>
      </w:pPr>
      <w:rPr>
        <w:rFonts w:ascii="Symbol" w:hAnsi="Symbol" w:cs="Symbol" w:hint="default"/>
      </w:rPr>
    </w:lvl>
    <w:lvl w:ilvl="5">
      <w:start w:val="0"/>
      <w:numFmt w:val="bullet"/>
      <w:lvlText w:val=""/>
      <w:lvlJc w:val="left"/>
      <w:pPr>
        <w:tabs>
          <w:tab w:val="num" w:pos="0"/>
        </w:tabs>
        <w:ind w:left="5473" w:hanging="361"/>
      </w:pPr>
      <w:rPr>
        <w:rFonts w:ascii="Symbol" w:hAnsi="Symbol" w:cs="Symbol" w:hint="default"/>
      </w:rPr>
    </w:lvl>
    <w:lvl w:ilvl="6">
      <w:start w:val="0"/>
      <w:numFmt w:val="bullet"/>
      <w:lvlText w:val=""/>
      <w:lvlJc w:val="left"/>
      <w:pPr>
        <w:tabs>
          <w:tab w:val="num" w:pos="0"/>
        </w:tabs>
        <w:ind w:left="6467" w:hanging="361"/>
      </w:pPr>
      <w:rPr>
        <w:rFonts w:ascii="Symbol" w:hAnsi="Symbol" w:cs="Symbol" w:hint="default"/>
      </w:rPr>
    </w:lvl>
    <w:lvl w:ilvl="7">
      <w:start w:val="0"/>
      <w:numFmt w:val="bullet"/>
      <w:lvlText w:val=""/>
      <w:lvlJc w:val="left"/>
      <w:pPr>
        <w:tabs>
          <w:tab w:val="num" w:pos="0"/>
        </w:tabs>
        <w:ind w:left="7462" w:hanging="361"/>
      </w:pPr>
      <w:rPr>
        <w:rFonts w:ascii="Symbol" w:hAnsi="Symbol" w:cs="Symbol" w:hint="default"/>
      </w:rPr>
    </w:lvl>
    <w:lvl w:ilvl="8">
      <w:start w:val="0"/>
      <w:numFmt w:val="bullet"/>
      <w:lvlText w:val=""/>
      <w:lvlJc w:val="left"/>
      <w:pPr>
        <w:tabs>
          <w:tab w:val="num" w:pos="0"/>
        </w:tabs>
        <w:ind w:left="8457" w:hanging="361"/>
      </w:pPr>
      <w:rPr>
        <w:rFonts w:ascii="Symbol" w:hAnsi="Symbol" w:cs="Symbol" w:hint="default"/>
      </w:rPr>
    </w:lvl>
  </w:abstractNum>
  <w:abstractNum w:abstractNumId="2">
    <w:lvl w:ilvl="0">
      <w:numFmt w:val="bullet"/>
      <w:lvlText w:val="l"/>
      <w:lvlJc w:val="left"/>
      <w:pPr>
        <w:tabs>
          <w:tab w:val="num" w:pos="0"/>
        </w:tabs>
        <w:ind w:left="490" w:hanging="359"/>
      </w:pPr>
      <w:rPr>
        <w:rFonts w:ascii="Wingdings" w:hAnsi="Wingdings" w:cs="Wingdings" w:hint="default"/>
      </w:rPr>
    </w:lvl>
    <w:lvl w:ilvl="1">
      <w:start w:val="0"/>
      <w:numFmt w:val="bullet"/>
      <w:lvlText w:val=""/>
      <w:lvlJc w:val="left"/>
      <w:pPr>
        <w:tabs>
          <w:tab w:val="num" w:pos="0"/>
        </w:tabs>
        <w:ind w:left="1494" w:hanging="359"/>
      </w:pPr>
      <w:rPr>
        <w:rFonts w:ascii="Symbol" w:hAnsi="Symbol" w:cs="Symbol" w:hint="default"/>
      </w:rPr>
    </w:lvl>
    <w:lvl w:ilvl="2">
      <w:start w:val="0"/>
      <w:numFmt w:val="bullet"/>
      <w:lvlText w:val=""/>
      <w:lvlJc w:val="left"/>
      <w:pPr>
        <w:tabs>
          <w:tab w:val="num" w:pos="0"/>
        </w:tabs>
        <w:ind w:left="2489" w:hanging="359"/>
      </w:pPr>
      <w:rPr>
        <w:rFonts w:ascii="Symbol" w:hAnsi="Symbol" w:cs="Symbol" w:hint="default"/>
      </w:rPr>
    </w:lvl>
    <w:lvl w:ilvl="3">
      <w:start w:val="0"/>
      <w:numFmt w:val="bullet"/>
      <w:lvlText w:val=""/>
      <w:lvlJc w:val="left"/>
      <w:pPr>
        <w:tabs>
          <w:tab w:val="num" w:pos="0"/>
        </w:tabs>
        <w:ind w:left="3483" w:hanging="358"/>
      </w:pPr>
      <w:rPr>
        <w:rFonts w:ascii="Symbol" w:hAnsi="Symbol" w:cs="Symbol" w:hint="default"/>
      </w:rPr>
    </w:lvl>
    <w:lvl w:ilvl="4">
      <w:start w:val="0"/>
      <w:numFmt w:val="bullet"/>
      <w:lvlText w:val=""/>
      <w:lvlJc w:val="left"/>
      <w:pPr>
        <w:tabs>
          <w:tab w:val="num" w:pos="0"/>
        </w:tabs>
        <w:ind w:left="4478" w:hanging="359"/>
      </w:pPr>
      <w:rPr>
        <w:rFonts w:ascii="Symbol" w:hAnsi="Symbol" w:cs="Symbol" w:hint="default"/>
      </w:rPr>
    </w:lvl>
    <w:lvl w:ilvl="5">
      <w:start w:val="0"/>
      <w:numFmt w:val="bullet"/>
      <w:lvlText w:val=""/>
      <w:lvlJc w:val="left"/>
      <w:pPr>
        <w:tabs>
          <w:tab w:val="num" w:pos="0"/>
        </w:tabs>
        <w:ind w:left="5473" w:hanging="359"/>
      </w:pPr>
      <w:rPr>
        <w:rFonts w:ascii="Symbol" w:hAnsi="Symbol" w:cs="Symbol" w:hint="default"/>
      </w:rPr>
    </w:lvl>
    <w:lvl w:ilvl="6">
      <w:start w:val="0"/>
      <w:numFmt w:val="bullet"/>
      <w:lvlText w:val=""/>
      <w:lvlJc w:val="left"/>
      <w:pPr>
        <w:tabs>
          <w:tab w:val="num" w:pos="0"/>
        </w:tabs>
        <w:ind w:left="6467" w:hanging="358"/>
      </w:pPr>
      <w:rPr>
        <w:rFonts w:ascii="Symbol" w:hAnsi="Symbol" w:cs="Symbol" w:hint="default"/>
      </w:rPr>
    </w:lvl>
    <w:lvl w:ilvl="7">
      <w:start w:val="0"/>
      <w:numFmt w:val="bullet"/>
      <w:lvlText w:val=""/>
      <w:lvlJc w:val="left"/>
      <w:pPr>
        <w:tabs>
          <w:tab w:val="num" w:pos="0"/>
        </w:tabs>
        <w:ind w:left="7462" w:hanging="358"/>
      </w:pPr>
      <w:rPr>
        <w:rFonts w:ascii="Symbol" w:hAnsi="Symbol" w:cs="Symbol" w:hint="default"/>
      </w:rPr>
    </w:lvl>
    <w:lvl w:ilvl="8">
      <w:start w:val="0"/>
      <w:numFmt w:val="bullet"/>
      <w:lvlText w:val=""/>
      <w:lvlJc w:val="left"/>
      <w:pPr>
        <w:tabs>
          <w:tab w:val="num" w:pos="0"/>
        </w:tabs>
        <w:ind w:left="8457" w:hanging="358"/>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it-IT" w:eastAsia="zh-CN" w:bidi="hi-IN"/>
      </w:rPr>
    </w:rPrDefault>
    <w:pPrDefault>
      <w:pPr>
        <w:suppressAutoHyphens w:val="true"/>
      </w:pPr>
    </w:pPrDefault>
  </w:docDefaults>
  <w:style w:type="paragraph" w:styleId="Normal" w:default="1">
    <w:name w:val="Normal"/>
    <w:uiPriority w:val="1"/>
    <w:qFormat/>
    <w:rsid w:val="00873437"/>
    <w:pPr>
      <w:widowControl w:val="false"/>
      <w:bidi w:val="0"/>
      <w:spacing w:before="0" w:after="0"/>
      <w:jc w:val="left"/>
    </w:pPr>
    <w:rPr>
      <w:rFonts w:ascii="Times New Roman" w:hAnsi="Times New Roman" w:eastAsia="Times New Roman" w:cs="Times New Roman"/>
      <w:color w:val="auto"/>
      <w:kern w:val="0"/>
      <w:sz w:val="22"/>
      <w:szCs w:val="22"/>
      <w:lang w:val="it-IT" w:eastAsia="zh-CN" w:bidi="hi-IN"/>
    </w:rPr>
  </w:style>
  <w:style w:type="paragraph" w:styleId="Titolo1" w:customStyle="1">
    <w:name w:val="Heading 1"/>
    <w:basedOn w:val="Normal"/>
    <w:next w:val="Normal1"/>
    <w:uiPriority w:val="1"/>
    <w:qFormat/>
    <w:rsid w:val="00873437"/>
    <w:pPr>
      <w:ind w:left="3158" w:right="3779" w:hanging="0"/>
      <w:jc w:val="center"/>
      <w:outlineLvl w:val="1"/>
    </w:pPr>
    <w:rPr>
      <w:b/>
      <w:bCs/>
      <w:sz w:val="20"/>
      <w:szCs w:val="20"/>
    </w:rPr>
  </w:style>
  <w:style w:type="paragraph" w:styleId="Titolo2" w:customStyle="1">
    <w:name w:val="Heading 2"/>
    <w:basedOn w:val="Normal"/>
    <w:next w:val="Normal1"/>
    <w:uiPriority w:val="1"/>
    <w:qFormat/>
    <w:rsid w:val="00ab18c8"/>
    <w:pPr>
      <w:spacing w:before="120" w:after="0"/>
      <w:ind w:left="132" w:hanging="0"/>
      <w:outlineLvl w:val="2"/>
    </w:pPr>
    <w:rPr>
      <w:b/>
      <w:bCs/>
      <w:sz w:val="20"/>
      <w:szCs w:val="20"/>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007dd"/>
    <w:rPr>
      <w:rFonts w:ascii="Tahoma" w:hAnsi="Tahoma" w:eastAsia="Times New Roman" w:cs="Tahoma"/>
      <w:sz w:val="16"/>
      <w:szCs w:val="16"/>
      <w:lang w:val="it-IT"/>
    </w:rPr>
  </w:style>
  <w:style w:type="character" w:styleId="CollegamentoInternet">
    <w:name w:val="Collegamento Internet"/>
    <w:basedOn w:val="DefaultParagraphFont"/>
    <w:uiPriority w:val="99"/>
    <w:unhideWhenUsed/>
    <w:rsid w:val="00220b0c"/>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rsid w:val="00873437"/>
    <w:pPr/>
    <w:rPr>
      <w:sz w:val="12"/>
      <w:szCs w:val="12"/>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2"/>
      <w:szCs w:val="22"/>
      <w:lang w:val="it-IT" w:eastAsia="zh-CN" w:bidi="hi-IN"/>
    </w:rPr>
  </w:style>
  <w:style w:type="paragraph" w:styleId="Titoloprincipale">
    <w:name w:val="Title"/>
    <w:basedOn w:val="Normal"/>
    <w:next w:val="Normal1"/>
    <w:uiPriority w:val="1"/>
    <w:qFormat/>
    <w:rsid w:val="00873437"/>
    <w:pPr>
      <w:spacing w:lineRule="exact" w:line="275"/>
      <w:ind w:right="715" w:hanging="0"/>
      <w:jc w:val="right"/>
    </w:pPr>
    <w:rPr>
      <w:sz w:val="24"/>
      <w:szCs w:val="24"/>
    </w:rPr>
  </w:style>
  <w:style w:type="paragraph" w:styleId="ListParagraph">
    <w:name w:val="List Paragraph"/>
    <w:basedOn w:val="Normal"/>
    <w:uiPriority w:val="1"/>
    <w:qFormat/>
    <w:rsid w:val="00873437"/>
    <w:pPr>
      <w:ind w:left="835" w:hanging="361"/>
    </w:pPr>
    <w:rPr/>
  </w:style>
  <w:style w:type="paragraph" w:styleId="TableParagraph" w:customStyle="1">
    <w:name w:val="Table Paragraph"/>
    <w:basedOn w:val="Normal"/>
    <w:uiPriority w:val="1"/>
    <w:qFormat/>
    <w:rsid w:val="00873437"/>
    <w:pPr/>
    <w:rPr/>
  </w:style>
  <w:style w:type="paragraph" w:styleId="BalloonText">
    <w:name w:val="Balloon Text"/>
    <w:basedOn w:val="Normal"/>
    <w:link w:val="TestofumettoCarattere"/>
    <w:uiPriority w:val="99"/>
    <w:semiHidden/>
    <w:unhideWhenUsed/>
    <w:qFormat/>
    <w:rsid w:val="003007dd"/>
    <w:pPr/>
    <w:rPr>
      <w:rFonts w:ascii="Tahoma" w:hAnsi="Tahoma" w:cs="Tahoma"/>
      <w:sz w:val="16"/>
      <w:szCs w:val="16"/>
    </w:rPr>
  </w:style>
  <w:style w:type="paragraph" w:styleId="Standard" w:customStyle="1">
    <w:name w:val="Standard"/>
    <w:qFormat/>
    <w:rsid w:val="001d2fc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fa-IR" w:bidi="fa-IR"/>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873437"/>
    <w:tblPr>
      <w:tblCellMar>
        <w:top w:w="0" w:type="dxa"/>
        <w:left w:w="0" w:type="dxa"/>
        <w:bottom w:w="0" w:type="dxa"/>
        <w:right w:w="0" w:type="dxa"/>
      </w:tblCellMar>
    </w:tblPr>
  </w:style>
  <w:style w:type="table" w:styleId="Grigliatabella">
    <w:name w:val="Table Grid"/>
    <w:basedOn w:val="Tabellanormale"/>
    <w:uiPriority w:val="59"/>
    <w:rsid w:val="00161aba"/>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BhgzeG9XpFTXSho46EA91FbMn5Q==">AMUW2mUMxMDYkV7pio9v9v+kNrSfm+pTC/U3+mLkuPrKUAKFm4WWUkrUONN1XetsYaR6013OX4BOdlJiteFU/kVhQwLLte8PR9X3hZJZiDzkPNNsO2TBrv0=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LibreOffice/7.2.0.4$Windows_X86_64 LibreOffice_project/9a9c6381e3f7a62afc1329bd359cc48accb6435b</Application>
  <AppVersion>15.0000</AppVersion>
  <Pages>2</Pages>
  <Words>407</Words>
  <Characters>2504</Characters>
  <CharactersWithSpaces>2957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2021-11-05T12:07:00Z</dcterms:created>
  <dc:creator>ma.romeo</dc:creator>
  <dc:description/>
  <dc:language>it-IT</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PDFCreator Version 1.7.3</vt:lpwstr>
  </property>
  <property fmtid="{D5CDD505-2E9C-101B-9397-08002B2CF9AE}" pid="4" name="LastSaved">
    <vt:filetime>2021-11-05T00:00:00Z</vt:filetime>
  </property>
</Properties>
</file>